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70" w:rsidRDefault="00A83F19">
      <w:pPr>
        <w:rPr>
          <w:rFonts w:ascii="Times New Roman" w:hAnsi="Times New Roman" w:cs="Times New Roman"/>
          <w:sz w:val="24"/>
          <w:szCs w:val="24"/>
        </w:rPr>
      </w:pPr>
      <w:r w:rsidRPr="0049038E">
        <w:rPr>
          <w:rFonts w:ascii="Times New Roman" w:hAnsi="Times New Roman" w:cs="Times New Roman"/>
          <w:b/>
          <w:sz w:val="24"/>
          <w:szCs w:val="24"/>
        </w:rPr>
        <w:t>Figure I-1-</w:t>
      </w:r>
      <w:r>
        <w:rPr>
          <w:rFonts w:ascii="Times New Roman" w:hAnsi="Times New Roman" w:cs="Times New Roman"/>
          <w:sz w:val="24"/>
          <w:szCs w:val="24"/>
        </w:rPr>
        <w:t xml:space="preserve"> Influence de la position et de </w:t>
      </w:r>
      <w:r w:rsidR="009004CE">
        <w:rPr>
          <w:rFonts w:ascii="Times New Roman" w:hAnsi="Times New Roman" w:cs="Times New Roman"/>
          <w:sz w:val="24"/>
          <w:szCs w:val="24"/>
        </w:rPr>
        <w:t>densité</w:t>
      </w:r>
      <w:r>
        <w:rPr>
          <w:rFonts w:ascii="Times New Roman" w:hAnsi="Times New Roman" w:cs="Times New Roman"/>
          <w:sz w:val="24"/>
          <w:szCs w:val="24"/>
        </w:rPr>
        <w:t xml:space="preserve"> de points de </w:t>
      </w:r>
      <w:r w:rsidR="009004CE">
        <w:rPr>
          <w:rFonts w:ascii="Times New Roman" w:hAnsi="Times New Roman" w:cs="Times New Roman"/>
          <w:sz w:val="24"/>
          <w:szCs w:val="24"/>
        </w:rPr>
        <w:t>réticulation</w:t>
      </w:r>
      <w:r>
        <w:rPr>
          <w:rFonts w:ascii="Times New Roman" w:hAnsi="Times New Roman" w:cs="Times New Roman"/>
          <w:sz w:val="24"/>
          <w:szCs w:val="24"/>
        </w:rPr>
        <w:t xml:space="preserve"> sur l’architecture de </w:t>
      </w:r>
      <w:r w:rsidR="009004CE">
        <w:rPr>
          <w:rFonts w:ascii="Times New Roman" w:hAnsi="Times New Roman" w:cs="Times New Roman"/>
          <w:sz w:val="24"/>
          <w:szCs w:val="24"/>
        </w:rPr>
        <w:t>molécules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4CE">
        <w:rPr>
          <w:rFonts w:ascii="Times New Roman" w:hAnsi="Times New Roman" w:cs="Times New Roman"/>
          <w:sz w:val="24"/>
          <w:szCs w:val="24"/>
        </w:rPr>
        <w:t>branchées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  <w:r w:rsidR="004903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83F19" w:rsidRDefault="00A83F19">
      <w:pPr>
        <w:rPr>
          <w:rFonts w:ascii="Times New Roman" w:hAnsi="Times New Roman" w:cs="Times New Roman"/>
          <w:sz w:val="24"/>
          <w:szCs w:val="24"/>
        </w:rPr>
      </w:pPr>
      <w:r w:rsidRPr="0049038E">
        <w:rPr>
          <w:rFonts w:ascii="Times New Roman" w:hAnsi="Times New Roman" w:cs="Times New Roman"/>
          <w:b/>
          <w:sz w:val="24"/>
          <w:szCs w:val="24"/>
        </w:rPr>
        <w:t>Figure I-2-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4CE">
        <w:rPr>
          <w:rFonts w:ascii="Times New Roman" w:hAnsi="Times New Roman" w:cs="Times New Roman"/>
          <w:sz w:val="24"/>
          <w:szCs w:val="24"/>
        </w:rPr>
        <w:t>Schéma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4CE">
        <w:rPr>
          <w:rFonts w:ascii="Times New Roman" w:hAnsi="Times New Roman" w:cs="Times New Roman"/>
          <w:sz w:val="24"/>
          <w:szCs w:val="24"/>
        </w:rPr>
        <w:t>représentant</w:t>
      </w:r>
      <w:r>
        <w:rPr>
          <w:rFonts w:ascii="Times New Roman" w:hAnsi="Times New Roman" w:cs="Times New Roman"/>
          <w:sz w:val="24"/>
          <w:szCs w:val="24"/>
        </w:rPr>
        <w:t xml:space="preserve"> les gels dans leur deux </w:t>
      </w:r>
      <w:r w:rsidR="009004CE">
        <w:rPr>
          <w:rFonts w:ascii="Times New Roman" w:hAnsi="Times New Roman" w:cs="Times New Roman"/>
          <w:sz w:val="24"/>
          <w:szCs w:val="24"/>
        </w:rPr>
        <w:t>états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004CE">
        <w:rPr>
          <w:rFonts w:ascii="Times New Roman" w:hAnsi="Times New Roman" w:cs="Times New Roman"/>
          <w:sz w:val="24"/>
          <w:szCs w:val="24"/>
        </w:rPr>
        <w:t>collapser</w:t>
      </w:r>
      <w:r>
        <w:rPr>
          <w:rFonts w:ascii="Times New Roman" w:hAnsi="Times New Roman" w:cs="Times New Roman"/>
          <w:sz w:val="24"/>
          <w:szCs w:val="24"/>
        </w:rPr>
        <w:t xml:space="preserve"> et gonfle)………….8</w:t>
      </w:r>
    </w:p>
    <w:p w:rsidR="00A83F19" w:rsidRDefault="00A83F19">
      <w:pPr>
        <w:rPr>
          <w:rFonts w:ascii="Times New Roman" w:hAnsi="Times New Roman" w:cs="Times New Roman"/>
          <w:sz w:val="24"/>
          <w:szCs w:val="24"/>
        </w:rPr>
      </w:pPr>
      <w:r w:rsidRPr="0049038E">
        <w:rPr>
          <w:rFonts w:ascii="Times New Roman" w:hAnsi="Times New Roman" w:cs="Times New Roman"/>
          <w:b/>
          <w:sz w:val="24"/>
          <w:szCs w:val="24"/>
        </w:rPr>
        <w:t>Figure I-3-</w:t>
      </w:r>
      <w:r>
        <w:rPr>
          <w:rFonts w:ascii="Times New Roman" w:hAnsi="Times New Roman" w:cs="Times New Roman"/>
          <w:sz w:val="24"/>
          <w:szCs w:val="24"/>
        </w:rPr>
        <w:t xml:space="preserve"> L’ali</w:t>
      </w:r>
      <w:r w:rsidR="00822EC7">
        <w:rPr>
          <w:rFonts w:ascii="Times New Roman" w:hAnsi="Times New Roman" w:cs="Times New Roman"/>
          <w:sz w:val="24"/>
          <w:szCs w:val="24"/>
        </w:rPr>
        <w:t xml:space="preserve">gnement moyen des </w:t>
      </w:r>
      <w:r w:rsidR="009004CE">
        <w:rPr>
          <w:rFonts w:ascii="Times New Roman" w:hAnsi="Times New Roman" w:cs="Times New Roman"/>
          <w:sz w:val="24"/>
          <w:szCs w:val="24"/>
        </w:rPr>
        <w:t>molécules</w:t>
      </w:r>
      <w:r w:rsidR="00822EC7">
        <w:rPr>
          <w:rFonts w:ascii="Times New Roman" w:hAnsi="Times New Roman" w:cs="Times New Roman"/>
          <w:sz w:val="24"/>
          <w:szCs w:val="24"/>
        </w:rPr>
        <w:t xml:space="preserve"> dans les </w:t>
      </w:r>
      <w:r w:rsidR="009004CE">
        <w:rPr>
          <w:rFonts w:ascii="Times New Roman" w:hAnsi="Times New Roman" w:cs="Times New Roman"/>
          <w:sz w:val="24"/>
          <w:szCs w:val="24"/>
        </w:rPr>
        <w:t>états</w:t>
      </w:r>
      <w:r w:rsidR="00822EC7">
        <w:rPr>
          <w:rFonts w:ascii="Times New Roman" w:hAnsi="Times New Roman" w:cs="Times New Roman"/>
          <w:sz w:val="24"/>
          <w:szCs w:val="24"/>
        </w:rPr>
        <w:t> : solide, liquide et cristal liquide………………………………………………………………………………………...</w:t>
      </w:r>
      <w:r w:rsidR="0049038E">
        <w:rPr>
          <w:rFonts w:ascii="Times New Roman" w:hAnsi="Times New Roman" w:cs="Times New Roman"/>
          <w:sz w:val="24"/>
          <w:szCs w:val="24"/>
        </w:rPr>
        <w:t>.</w:t>
      </w:r>
      <w:r w:rsidR="00822EC7">
        <w:rPr>
          <w:rFonts w:ascii="Times New Roman" w:hAnsi="Times New Roman" w:cs="Times New Roman"/>
          <w:sz w:val="24"/>
          <w:szCs w:val="24"/>
        </w:rPr>
        <w:t>11</w:t>
      </w:r>
    </w:p>
    <w:p w:rsidR="00822EC7" w:rsidRDefault="00822EC7">
      <w:pPr>
        <w:rPr>
          <w:rFonts w:ascii="Times New Roman" w:hAnsi="Times New Roman" w:cs="Times New Roman"/>
          <w:sz w:val="24"/>
          <w:szCs w:val="24"/>
        </w:rPr>
      </w:pPr>
      <w:r w:rsidRPr="0049038E">
        <w:rPr>
          <w:rFonts w:ascii="Times New Roman" w:hAnsi="Times New Roman" w:cs="Times New Roman"/>
          <w:b/>
          <w:sz w:val="24"/>
          <w:szCs w:val="24"/>
        </w:rPr>
        <w:t>Figure I-4-</w:t>
      </w:r>
      <w:r>
        <w:rPr>
          <w:rFonts w:ascii="Times New Roman" w:hAnsi="Times New Roman" w:cs="Times New Roman"/>
          <w:sz w:val="24"/>
          <w:szCs w:val="24"/>
        </w:rPr>
        <w:t xml:space="preserve"> Structure de la phase </w:t>
      </w:r>
      <w:r w:rsidR="009004CE">
        <w:rPr>
          <w:rFonts w:ascii="Times New Roman" w:hAnsi="Times New Roman" w:cs="Times New Roman"/>
          <w:sz w:val="24"/>
          <w:szCs w:val="24"/>
        </w:rPr>
        <w:t>nématique</w:t>
      </w:r>
      <w:r>
        <w:rPr>
          <w:rFonts w:ascii="Times New Roman" w:hAnsi="Times New Roman" w:cs="Times New Roman"/>
          <w:sz w:val="24"/>
          <w:szCs w:val="24"/>
        </w:rPr>
        <w:t xml:space="preserve"> : dans un domaine, les </w:t>
      </w:r>
      <w:r w:rsidR="009004CE">
        <w:rPr>
          <w:rFonts w:ascii="Times New Roman" w:hAnsi="Times New Roman" w:cs="Times New Roman"/>
          <w:sz w:val="24"/>
          <w:szCs w:val="24"/>
        </w:rPr>
        <w:t>molécules</w:t>
      </w:r>
      <w:r>
        <w:rPr>
          <w:rFonts w:ascii="Times New Roman" w:hAnsi="Times New Roman" w:cs="Times New Roman"/>
          <w:sz w:val="24"/>
          <w:szCs w:val="24"/>
        </w:rPr>
        <w:t xml:space="preserve"> sont </w:t>
      </w:r>
      <w:r w:rsidR="009004CE">
        <w:rPr>
          <w:rFonts w:ascii="Times New Roman" w:hAnsi="Times New Roman" w:cs="Times New Roman"/>
          <w:sz w:val="24"/>
          <w:szCs w:val="24"/>
        </w:rPr>
        <w:t>orientées</w:t>
      </w:r>
      <w:r>
        <w:rPr>
          <w:rFonts w:ascii="Times New Roman" w:hAnsi="Times New Roman" w:cs="Times New Roman"/>
          <w:sz w:val="24"/>
          <w:szCs w:val="24"/>
        </w:rPr>
        <w:t xml:space="preserve"> suivant une direction </w:t>
      </w:r>
      <w:r w:rsidR="009004CE">
        <w:rPr>
          <w:rFonts w:ascii="Times New Roman" w:hAnsi="Times New Roman" w:cs="Times New Roman"/>
          <w:sz w:val="24"/>
          <w:szCs w:val="24"/>
        </w:rPr>
        <w:t>privilège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58290" cy="130478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23" cy="13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mais l’ordre de positionnement </w:t>
      </w:r>
      <w:r w:rsidR="0089421F">
        <w:rPr>
          <w:rFonts w:ascii="Times New Roman" w:hAnsi="Times New Roman" w:cs="Times New Roman"/>
          <w:sz w:val="24"/>
          <w:szCs w:val="24"/>
        </w:rPr>
        <w:t>de la molécule</w:t>
      </w:r>
      <w:r>
        <w:rPr>
          <w:rFonts w:ascii="Times New Roman" w:hAnsi="Times New Roman" w:cs="Times New Roman"/>
          <w:sz w:val="24"/>
          <w:szCs w:val="24"/>
        </w:rPr>
        <w:t xml:space="preserve"> est similaire à celui existant dans un liquide normal ……………………………………………………</w:t>
      </w:r>
      <w:r w:rsidR="0049038E">
        <w:rPr>
          <w:rFonts w:ascii="Times New Roman" w:hAnsi="Times New Roman" w:cs="Times New Roman"/>
          <w:sz w:val="24"/>
          <w:szCs w:val="24"/>
        </w:rPr>
        <w:t>....1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004CE" w:rsidRDefault="00822EC7">
      <w:pPr>
        <w:rPr>
          <w:rFonts w:ascii="Times New Roman" w:hAnsi="Times New Roman" w:cs="Times New Roman"/>
          <w:sz w:val="24"/>
          <w:szCs w:val="24"/>
        </w:rPr>
      </w:pPr>
      <w:r w:rsidRPr="0049038E">
        <w:rPr>
          <w:rFonts w:ascii="Times New Roman" w:hAnsi="Times New Roman" w:cs="Times New Roman"/>
          <w:b/>
          <w:sz w:val="24"/>
          <w:szCs w:val="24"/>
        </w:rPr>
        <w:t>Figure I-5- 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4CE">
        <w:rPr>
          <w:rFonts w:ascii="Times New Roman" w:hAnsi="Times New Roman" w:cs="Times New Roman"/>
          <w:sz w:val="24"/>
          <w:szCs w:val="24"/>
        </w:rPr>
        <w:t>Structure</w:t>
      </w:r>
      <w:r w:rsidR="003B56FA">
        <w:rPr>
          <w:rFonts w:ascii="Times New Roman" w:hAnsi="Times New Roman" w:cs="Times New Roman"/>
          <w:sz w:val="24"/>
          <w:szCs w:val="24"/>
        </w:rPr>
        <w:t xml:space="preserve"> d’une phase </w:t>
      </w:r>
      <w:r w:rsidR="009004CE">
        <w:rPr>
          <w:rFonts w:ascii="Times New Roman" w:hAnsi="Times New Roman" w:cs="Times New Roman"/>
          <w:sz w:val="24"/>
          <w:szCs w:val="24"/>
        </w:rPr>
        <w:t>chole stérique</w:t>
      </w:r>
      <w:r w:rsidR="0089421F">
        <w:rPr>
          <w:rFonts w:ascii="Times New Roman" w:hAnsi="Times New Roman" w:cs="Times New Roman"/>
          <w:sz w:val="24"/>
          <w:szCs w:val="24"/>
        </w:rPr>
        <w:t>………………………………………….12</w:t>
      </w:r>
      <w:r w:rsidR="003B5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EC7" w:rsidRDefault="009004CE">
      <w:pPr>
        <w:rPr>
          <w:rFonts w:ascii="Times New Roman" w:hAnsi="Times New Roman" w:cs="Times New Roman"/>
          <w:sz w:val="24"/>
          <w:szCs w:val="24"/>
        </w:rPr>
      </w:pPr>
      <w:r w:rsidRPr="0049038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3B56FA" w:rsidRPr="0049038E">
        <w:rPr>
          <w:rFonts w:ascii="Times New Roman" w:hAnsi="Times New Roman" w:cs="Times New Roman"/>
          <w:b/>
          <w:sz w:val="24"/>
          <w:szCs w:val="24"/>
        </w:rPr>
        <w:t>b</w:t>
      </w:r>
      <w:r w:rsidRPr="0049038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l’orientation</w:t>
      </w:r>
      <w:r w:rsidR="003B5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la</w:t>
      </w:r>
      <w:r w:rsidR="003B5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dilection</w:t>
      </w:r>
      <w:r w:rsidR="003B56FA">
        <w:rPr>
          <w:rFonts w:ascii="Times New Roman" w:hAnsi="Times New Roman" w:cs="Times New Roman"/>
          <w:sz w:val="24"/>
          <w:szCs w:val="24"/>
        </w:rPr>
        <w:t xml:space="preserve"> dans une phase </w:t>
      </w:r>
      <w:r>
        <w:rPr>
          <w:rFonts w:ascii="Times New Roman" w:hAnsi="Times New Roman" w:cs="Times New Roman"/>
          <w:sz w:val="24"/>
          <w:szCs w:val="24"/>
        </w:rPr>
        <w:t>chole stérique</w:t>
      </w:r>
      <w:r w:rsidR="003B56FA">
        <w:rPr>
          <w:rFonts w:ascii="Times New Roman" w:hAnsi="Times New Roman" w:cs="Times New Roman"/>
          <w:sz w:val="24"/>
          <w:szCs w:val="24"/>
        </w:rPr>
        <w:t xml:space="preserve"> en fonction du bas de l’</w:t>
      </w:r>
      <w:r>
        <w:rPr>
          <w:rFonts w:ascii="Times New Roman" w:hAnsi="Times New Roman" w:cs="Times New Roman"/>
          <w:sz w:val="24"/>
          <w:szCs w:val="24"/>
        </w:rPr>
        <w:t>hélice</w:t>
      </w:r>
      <w:r w:rsidR="003B56F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89421F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49038E">
        <w:rPr>
          <w:rFonts w:ascii="Times New Roman" w:hAnsi="Times New Roman" w:cs="Times New Roman"/>
          <w:sz w:val="24"/>
          <w:szCs w:val="24"/>
        </w:rPr>
        <w:t>.</w:t>
      </w:r>
      <w:r w:rsidR="003B56FA">
        <w:rPr>
          <w:rFonts w:ascii="Times New Roman" w:hAnsi="Times New Roman" w:cs="Times New Roman"/>
          <w:sz w:val="24"/>
          <w:szCs w:val="24"/>
        </w:rPr>
        <w:t>12</w:t>
      </w:r>
    </w:p>
    <w:p w:rsidR="003B56FA" w:rsidRDefault="003B56FA">
      <w:pPr>
        <w:rPr>
          <w:rFonts w:ascii="Times New Roman" w:hAnsi="Times New Roman" w:cs="Times New Roman"/>
          <w:sz w:val="24"/>
          <w:szCs w:val="24"/>
        </w:rPr>
      </w:pPr>
      <w:r w:rsidRPr="0049038E">
        <w:rPr>
          <w:rFonts w:ascii="Times New Roman" w:hAnsi="Times New Roman" w:cs="Times New Roman"/>
          <w:b/>
          <w:sz w:val="24"/>
          <w:szCs w:val="24"/>
        </w:rPr>
        <w:t>Figure I-6</w:t>
      </w:r>
      <w:r w:rsidR="00773339" w:rsidRPr="0049038E">
        <w:rPr>
          <w:rFonts w:ascii="Times New Roman" w:hAnsi="Times New Roman" w:cs="Times New Roman"/>
          <w:b/>
          <w:sz w:val="24"/>
          <w:szCs w:val="24"/>
        </w:rPr>
        <w:t>- a)</w:t>
      </w:r>
      <w:r w:rsidR="00773339">
        <w:rPr>
          <w:rFonts w:ascii="Times New Roman" w:hAnsi="Times New Roman" w:cs="Times New Roman"/>
          <w:sz w:val="24"/>
          <w:szCs w:val="24"/>
        </w:rPr>
        <w:t xml:space="preserve"> Positionnement et orientation </w:t>
      </w:r>
      <w:r w:rsidR="0089421F">
        <w:rPr>
          <w:rFonts w:ascii="Times New Roman" w:hAnsi="Times New Roman" w:cs="Times New Roman"/>
          <w:sz w:val="24"/>
          <w:szCs w:val="24"/>
        </w:rPr>
        <w:t>de la molécule</w:t>
      </w:r>
      <w:r w:rsidR="00773339">
        <w:rPr>
          <w:rFonts w:ascii="Times New Roman" w:hAnsi="Times New Roman" w:cs="Times New Roman"/>
          <w:sz w:val="24"/>
          <w:szCs w:val="24"/>
        </w:rPr>
        <w:t xml:space="preserve"> dans la phase </w:t>
      </w:r>
      <w:r w:rsidR="0089421F">
        <w:rPr>
          <w:rFonts w:ascii="Times New Roman" w:hAnsi="Times New Roman" w:cs="Times New Roman"/>
          <w:sz w:val="24"/>
          <w:szCs w:val="24"/>
        </w:rPr>
        <w:t xml:space="preserve">chole stérique </w:t>
      </w:r>
      <w:r w:rsidR="004903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  <w:r w:rsidR="0089421F">
        <w:rPr>
          <w:rFonts w:ascii="Times New Roman" w:hAnsi="Times New Roman" w:cs="Times New Roman"/>
          <w:sz w:val="24"/>
          <w:szCs w:val="24"/>
        </w:rPr>
        <w:t>......13</w:t>
      </w:r>
    </w:p>
    <w:p w:rsidR="0049038E" w:rsidRDefault="00773339">
      <w:pPr>
        <w:rPr>
          <w:rFonts w:ascii="Times New Roman" w:hAnsi="Times New Roman" w:cs="Times New Roman"/>
          <w:sz w:val="24"/>
          <w:szCs w:val="24"/>
        </w:rPr>
      </w:pPr>
      <w:r w:rsidRPr="0049038E">
        <w:rPr>
          <w:rFonts w:ascii="Times New Roman" w:hAnsi="Times New Roman" w:cs="Times New Roman"/>
          <w:b/>
          <w:sz w:val="24"/>
          <w:szCs w:val="24"/>
        </w:rPr>
        <w:t>Figure I-7- a)</w:t>
      </w:r>
      <w:r>
        <w:rPr>
          <w:rFonts w:ascii="Times New Roman" w:hAnsi="Times New Roman" w:cs="Times New Roman"/>
          <w:sz w:val="24"/>
          <w:szCs w:val="24"/>
        </w:rPr>
        <w:t xml:space="preserve"> Structure de phase </w:t>
      </w:r>
      <w:r w:rsidR="0089421F">
        <w:rPr>
          <w:rFonts w:ascii="Times New Roman" w:hAnsi="Times New Roman" w:cs="Times New Roman"/>
          <w:sz w:val="24"/>
          <w:szCs w:val="24"/>
        </w:rPr>
        <w:t>sémantique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49038E">
        <w:rPr>
          <w:rFonts w:ascii="Times New Roman" w:hAnsi="Times New Roman" w:cs="Times New Roman"/>
          <w:sz w:val="24"/>
          <w:szCs w:val="24"/>
        </w:rPr>
        <w:t>…………………………………………….13</w:t>
      </w:r>
      <w:r w:rsidRPr="0049038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49038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9038E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Photo de </w:t>
      </w:r>
      <w:r w:rsidR="00482D7F">
        <w:rPr>
          <w:rFonts w:ascii="Times New Roman" w:hAnsi="Times New Roman" w:cs="Times New Roman"/>
          <w:sz w:val="24"/>
          <w:szCs w:val="24"/>
        </w:rPr>
        <w:t xml:space="preserve">la phase </w:t>
      </w:r>
      <w:r w:rsidR="0089421F">
        <w:rPr>
          <w:rFonts w:ascii="Times New Roman" w:hAnsi="Times New Roman" w:cs="Times New Roman"/>
          <w:sz w:val="24"/>
          <w:szCs w:val="24"/>
        </w:rPr>
        <w:t>smectique</w:t>
      </w:r>
      <w:r w:rsidR="00482D7F">
        <w:rPr>
          <w:rFonts w:ascii="Times New Roman" w:hAnsi="Times New Roman" w:cs="Times New Roman"/>
          <w:sz w:val="24"/>
          <w:szCs w:val="24"/>
        </w:rPr>
        <w:t xml:space="preserve"> A par microscope polarisant </w:t>
      </w:r>
      <w:r w:rsidR="0049038E">
        <w:rPr>
          <w:rFonts w:ascii="Times New Roman" w:hAnsi="Times New Roman" w:cs="Times New Roman"/>
          <w:sz w:val="24"/>
          <w:szCs w:val="24"/>
        </w:rPr>
        <w:t>…………………………….….</w:t>
      </w:r>
      <w:r w:rsidR="00482D7F">
        <w:rPr>
          <w:rFonts w:ascii="Times New Roman" w:hAnsi="Times New Roman" w:cs="Times New Roman"/>
          <w:sz w:val="24"/>
          <w:szCs w:val="24"/>
        </w:rPr>
        <w:t>13</w:t>
      </w:r>
    </w:p>
    <w:p w:rsidR="00482D7F" w:rsidRDefault="00482D7F">
      <w:pPr>
        <w:rPr>
          <w:rFonts w:ascii="Times New Roman" w:hAnsi="Times New Roman" w:cs="Times New Roman"/>
          <w:sz w:val="24"/>
          <w:szCs w:val="24"/>
        </w:rPr>
      </w:pPr>
      <w:r w:rsidRPr="0049038E">
        <w:rPr>
          <w:rFonts w:ascii="Times New Roman" w:hAnsi="Times New Roman" w:cs="Times New Roman"/>
          <w:b/>
          <w:sz w:val="24"/>
          <w:szCs w:val="24"/>
        </w:rPr>
        <w:t>Figure I-8-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21F">
        <w:rPr>
          <w:rFonts w:ascii="Times New Roman" w:hAnsi="Times New Roman" w:cs="Times New Roman"/>
          <w:sz w:val="24"/>
          <w:szCs w:val="24"/>
        </w:rPr>
        <w:t>Structure</w:t>
      </w:r>
      <w:r>
        <w:rPr>
          <w:rFonts w:ascii="Times New Roman" w:hAnsi="Times New Roman" w:cs="Times New Roman"/>
          <w:sz w:val="24"/>
          <w:szCs w:val="24"/>
        </w:rPr>
        <w:t xml:space="preserve"> de la phase </w:t>
      </w:r>
      <w:r w:rsidR="0089421F">
        <w:rPr>
          <w:rFonts w:ascii="Times New Roman" w:hAnsi="Times New Roman" w:cs="Times New Roman"/>
          <w:sz w:val="24"/>
          <w:szCs w:val="24"/>
        </w:rPr>
        <w:t>sémitique</w:t>
      </w:r>
      <w:r>
        <w:rPr>
          <w:rFonts w:ascii="Times New Roman" w:hAnsi="Times New Roman" w:cs="Times New Roman"/>
          <w:sz w:val="24"/>
          <w:szCs w:val="24"/>
        </w:rPr>
        <w:t xml:space="preserve"> B ………………………………………………14</w:t>
      </w:r>
    </w:p>
    <w:p w:rsidR="00482D7F" w:rsidRDefault="00482D7F">
      <w:pPr>
        <w:rPr>
          <w:rFonts w:ascii="Times New Roman" w:hAnsi="Times New Roman" w:cs="Times New Roman"/>
          <w:sz w:val="24"/>
          <w:szCs w:val="24"/>
        </w:rPr>
      </w:pPr>
      <w:r w:rsidRPr="0049038E">
        <w:rPr>
          <w:rFonts w:ascii="Times New Roman" w:hAnsi="Times New Roman" w:cs="Times New Roman"/>
          <w:b/>
          <w:sz w:val="24"/>
          <w:szCs w:val="24"/>
        </w:rPr>
        <w:t>Figure I-9- 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21F">
        <w:rPr>
          <w:rFonts w:ascii="Times New Roman" w:hAnsi="Times New Roman" w:cs="Times New Roman"/>
          <w:sz w:val="24"/>
          <w:szCs w:val="24"/>
        </w:rPr>
        <w:t>Structure</w:t>
      </w:r>
      <w:r w:rsidR="0049038E">
        <w:rPr>
          <w:rFonts w:ascii="Times New Roman" w:hAnsi="Times New Roman" w:cs="Times New Roman"/>
          <w:sz w:val="24"/>
          <w:szCs w:val="24"/>
        </w:rPr>
        <w:t xml:space="preserve"> de la phase sémitique</w:t>
      </w:r>
      <w:r>
        <w:rPr>
          <w:rFonts w:ascii="Times New Roman" w:hAnsi="Times New Roman" w:cs="Times New Roman"/>
          <w:sz w:val="24"/>
          <w:szCs w:val="24"/>
        </w:rPr>
        <w:t xml:space="preserve"> C …………………………………………</w:t>
      </w:r>
      <w:r w:rsidR="0049038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482D7F" w:rsidRDefault="00482D7F">
      <w:pPr>
        <w:rPr>
          <w:rFonts w:ascii="Times New Roman" w:hAnsi="Times New Roman" w:cs="Times New Roman"/>
          <w:sz w:val="24"/>
          <w:szCs w:val="24"/>
        </w:rPr>
      </w:pPr>
      <w:r w:rsidRPr="00490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38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9038E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Photo de la phase smetrique </w:t>
      </w:r>
      <w:r w:rsidR="0089421F">
        <w:rPr>
          <w:rFonts w:ascii="Times New Roman" w:hAnsi="Times New Roman" w:cs="Times New Roman"/>
          <w:sz w:val="24"/>
          <w:szCs w:val="24"/>
        </w:rPr>
        <w:t>(extraite</w:t>
      </w:r>
      <w:r>
        <w:rPr>
          <w:rFonts w:ascii="Times New Roman" w:hAnsi="Times New Roman" w:cs="Times New Roman"/>
          <w:sz w:val="24"/>
          <w:szCs w:val="24"/>
        </w:rPr>
        <w:t xml:space="preserve"> à partir </w:t>
      </w:r>
      <w:r w:rsidR="0089421F">
        <w:rPr>
          <w:rFonts w:ascii="Times New Roman" w:hAnsi="Times New Roman" w:cs="Times New Roman"/>
          <w:sz w:val="24"/>
          <w:szCs w:val="24"/>
        </w:rPr>
        <w:t>de la</w:t>
      </w:r>
      <w:r w:rsidR="0049038E">
        <w:rPr>
          <w:rFonts w:ascii="Times New Roman" w:hAnsi="Times New Roman" w:cs="Times New Roman"/>
          <w:sz w:val="24"/>
          <w:szCs w:val="24"/>
        </w:rPr>
        <w:t xml:space="preserve"> microscopie de </w:t>
      </w:r>
      <w:r w:rsidR="0089421F">
        <w:rPr>
          <w:rFonts w:ascii="Times New Roman" w:hAnsi="Times New Roman" w:cs="Times New Roman"/>
          <w:sz w:val="24"/>
          <w:szCs w:val="24"/>
        </w:rPr>
        <w:t>polarisation</w:t>
      </w:r>
      <w:r w:rsidR="0049038E">
        <w:rPr>
          <w:rFonts w:ascii="Times New Roman" w:hAnsi="Times New Roman" w:cs="Times New Roman"/>
          <w:sz w:val="24"/>
          <w:szCs w:val="24"/>
        </w:rPr>
        <w:t xml:space="preserve">) </w:t>
      </w:r>
      <w:r w:rsidR="001A0101">
        <w:rPr>
          <w:rFonts w:ascii="Times New Roman" w:hAnsi="Times New Roman" w:cs="Times New Roman"/>
          <w:sz w:val="24"/>
          <w:szCs w:val="24"/>
        </w:rPr>
        <w:t xml:space="preserve">    </w:t>
      </w:r>
      <w:r w:rsidR="004903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……………………………………………………………………………………………..….14</w:t>
      </w:r>
    </w:p>
    <w:p w:rsidR="0089421F" w:rsidRDefault="00482D7F">
      <w:pPr>
        <w:rPr>
          <w:rFonts w:ascii="Times New Roman" w:hAnsi="Times New Roman" w:cs="Times New Roman"/>
          <w:sz w:val="24"/>
          <w:szCs w:val="24"/>
        </w:rPr>
      </w:pPr>
      <w:r w:rsidRPr="0049038E">
        <w:rPr>
          <w:rFonts w:ascii="Times New Roman" w:hAnsi="Times New Roman" w:cs="Times New Roman"/>
          <w:b/>
          <w:sz w:val="24"/>
          <w:szCs w:val="24"/>
        </w:rPr>
        <w:t>Figure I-10- c)</w:t>
      </w:r>
      <w:r>
        <w:rPr>
          <w:rFonts w:ascii="Times New Roman" w:hAnsi="Times New Roman" w:cs="Times New Roman"/>
          <w:sz w:val="24"/>
          <w:szCs w:val="24"/>
        </w:rPr>
        <w:t xml:space="preserve"> Positionnement et orientation des </w:t>
      </w:r>
      <w:r w:rsidR="009004CE">
        <w:rPr>
          <w:rFonts w:ascii="Times New Roman" w:hAnsi="Times New Roman" w:cs="Times New Roman"/>
          <w:sz w:val="24"/>
          <w:szCs w:val="24"/>
        </w:rPr>
        <w:t>molécules</w:t>
      </w:r>
      <w:r>
        <w:rPr>
          <w:rFonts w:ascii="Times New Roman" w:hAnsi="Times New Roman" w:cs="Times New Roman"/>
          <w:sz w:val="24"/>
          <w:szCs w:val="24"/>
        </w:rPr>
        <w:t xml:space="preserve"> dans la phase </w:t>
      </w:r>
      <w:r w:rsidR="009004CE">
        <w:rPr>
          <w:rFonts w:ascii="Times New Roman" w:hAnsi="Times New Roman" w:cs="Times New Roman"/>
          <w:sz w:val="24"/>
          <w:szCs w:val="24"/>
        </w:rPr>
        <w:t>symétrique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9004CE">
        <w:rPr>
          <w:rFonts w:ascii="Times New Roman" w:hAnsi="Times New Roman" w:cs="Times New Roman"/>
          <w:sz w:val="24"/>
          <w:szCs w:val="24"/>
        </w:rPr>
        <w:t>gouache</w:t>
      </w:r>
      <w:r>
        <w:rPr>
          <w:rFonts w:ascii="Times New Roman" w:hAnsi="Times New Roman" w:cs="Times New Roman"/>
          <w:sz w:val="24"/>
          <w:szCs w:val="24"/>
        </w:rPr>
        <w:t xml:space="preserve">, un </w:t>
      </w:r>
      <w:r w:rsidR="009004CE">
        <w:rPr>
          <w:rFonts w:ascii="Times New Roman" w:hAnsi="Times New Roman" w:cs="Times New Roman"/>
          <w:sz w:val="24"/>
          <w:szCs w:val="24"/>
        </w:rPr>
        <w:t>symétrique</w:t>
      </w:r>
      <w:r>
        <w:rPr>
          <w:rFonts w:ascii="Times New Roman" w:hAnsi="Times New Roman" w:cs="Times New Roman"/>
          <w:sz w:val="24"/>
          <w:szCs w:val="24"/>
        </w:rPr>
        <w:t xml:space="preserve"> A et à droite un </w:t>
      </w:r>
      <w:r w:rsidR="009004CE">
        <w:rPr>
          <w:rFonts w:ascii="Times New Roman" w:hAnsi="Times New Roman" w:cs="Times New Roman"/>
          <w:sz w:val="24"/>
          <w:szCs w:val="24"/>
        </w:rPr>
        <w:t>symétrique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89421F">
        <w:rPr>
          <w:rFonts w:ascii="Times New Roman" w:hAnsi="Times New Roman" w:cs="Times New Roman"/>
          <w:sz w:val="24"/>
          <w:szCs w:val="24"/>
        </w:rPr>
        <w:t>………………………………………14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21F" w:rsidRDefault="00F277CE">
      <w:pPr>
        <w:rPr>
          <w:rFonts w:ascii="Times New Roman" w:hAnsi="Times New Roman" w:cs="Times New Roman"/>
          <w:sz w:val="24"/>
          <w:szCs w:val="24"/>
        </w:rPr>
      </w:pPr>
      <w:r w:rsidRPr="0049038E">
        <w:rPr>
          <w:rFonts w:ascii="Times New Roman" w:hAnsi="Times New Roman" w:cs="Times New Roman"/>
          <w:b/>
          <w:sz w:val="24"/>
          <w:szCs w:val="24"/>
        </w:rPr>
        <w:t xml:space="preserve">Figure I-11-a) </w:t>
      </w:r>
      <w:r>
        <w:rPr>
          <w:rFonts w:ascii="Times New Roman" w:hAnsi="Times New Roman" w:cs="Times New Roman"/>
          <w:sz w:val="24"/>
          <w:szCs w:val="24"/>
        </w:rPr>
        <w:t xml:space="preserve">Directeur </w:t>
      </w:r>
      <w:r w:rsidR="009004CE">
        <w:rPr>
          <w:rFonts w:ascii="Times New Roman" w:hAnsi="Times New Roman" w:cs="Times New Roman"/>
          <w:sz w:val="24"/>
          <w:szCs w:val="24"/>
        </w:rPr>
        <w:t>nématique</w:t>
      </w:r>
      <w:r>
        <w:rPr>
          <w:rFonts w:ascii="Times New Roman" w:hAnsi="Times New Roman" w:cs="Times New Roman"/>
          <w:sz w:val="24"/>
          <w:szCs w:val="24"/>
        </w:rPr>
        <w:t xml:space="preserve"> moyen d’une </w:t>
      </w:r>
      <w:r w:rsidR="009004CE">
        <w:rPr>
          <w:rFonts w:ascii="Times New Roman" w:hAnsi="Times New Roman" w:cs="Times New Roman"/>
          <w:sz w:val="24"/>
          <w:szCs w:val="24"/>
        </w:rPr>
        <w:t>gouttelette</w:t>
      </w:r>
      <w:r>
        <w:rPr>
          <w:rFonts w:ascii="Times New Roman" w:hAnsi="Times New Roman" w:cs="Times New Roman"/>
          <w:sz w:val="24"/>
          <w:szCs w:val="24"/>
        </w:rPr>
        <w:t xml:space="preserve"> de cristal liquide </w:t>
      </w:r>
      <w:r w:rsidR="0049038E">
        <w:rPr>
          <w:rFonts w:ascii="Times New Roman" w:hAnsi="Times New Roman" w:cs="Times New Roman"/>
          <w:sz w:val="24"/>
          <w:szCs w:val="24"/>
        </w:rPr>
        <w:t>…………….18</w:t>
      </w:r>
    </w:p>
    <w:p w:rsidR="00F277CE" w:rsidRDefault="00F277CE">
      <w:pPr>
        <w:rPr>
          <w:rFonts w:ascii="Times New Roman" w:hAnsi="Times New Roman" w:cs="Times New Roman"/>
          <w:sz w:val="24"/>
          <w:szCs w:val="24"/>
        </w:rPr>
      </w:pPr>
      <w:r w:rsidRPr="0049038E">
        <w:rPr>
          <w:rFonts w:ascii="Times New Roman" w:hAnsi="Times New Roman" w:cs="Times New Roman"/>
          <w:b/>
          <w:sz w:val="24"/>
          <w:szCs w:val="24"/>
        </w:rPr>
        <w:t xml:space="preserve">                   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4CE">
        <w:rPr>
          <w:rFonts w:ascii="Times New Roman" w:hAnsi="Times New Roman" w:cs="Times New Roman"/>
          <w:sz w:val="24"/>
          <w:szCs w:val="24"/>
        </w:rPr>
        <w:t>Ellipsoïde</w:t>
      </w:r>
      <w:r>
        <w:rPr>
          <w:rFonts w:ascii="Times New Roman" w:hAnsi="Times New Roman" w:cs="Times New Roman"/>
          <w:sz w:val="24"/>
          <w:szCs w:val="24"/>
        </w:rPr>
        <w:t xml:space="preserve"> des indices de </w:t>
      </w:r>
      <w:r w:rsidR="009004CE">
        <w:rPr>
          <w:rFonts w:ascii="Times New Roman" w:hAnsi="Times New Roman" w:cs="Times New Roman"/>
          <w:sz w:val="24"/>
          <w:szCs w:val="24"/>
        </w:rPr>
        <w:t>réfraction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  <w:r w:rsidR="004903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BB5B15" w:rsidRDefault="00BB5B15" w:rsidP="001A0101">
      <w:pPr>
        <w:rPr>
          <w:rFonts w:ascii="Times New Roman" w:hAnsi="Times New Roman" w:cs="Times New Roman"/>
          <w:sz w:val="24"/>
          <w:szCs w:val="24"/>
        </w:rPr>
      </w:pPr>
      <w:r w:rsidRPr="00612F61">
        <w:rPr>
          <w:rFonts w:ascii="Times New Roman" w:hAnsi="Times New Roman" w:cs="Times New Roman"/>
          <w:b/>
          <w:sz w:val="24"/>
          <w:szCs w:val="24"/>
        </w:rPr>
        <w:t>Figure II-1-</w:t>
      </w:r>
      <w:r w:rsidR="00F86BF7" w:rsidRPr="00FE4CDD">
        <w:rPr>
          <w:rFonts w:asciiTheme="majorBidi" w:hAnsiTheme="majorBidi" w:cstheme="majorBidi"/>
          <w:b/>
        </w:rPr>
        <w:t>:</w:t>
      </w:r>
      <w:r w:rsidR="00F86BF7" w:rsidRPr="00FE4CDD">
        <w:rPr>
          <w:rFonts w:asciiTheme="majorBidi" w:hAnsiTheme="majorBidi" w:cstheme="majorBidi"/>
          <w:bCs/>
        </w:rPr>
        <w:t xml:space="preserve"> </w:t>
      </w:r>
      <w:r w:rsidR="00F86BF7" w:rsidRPr="00FE4CDD">
        <w:rPr>
          <w:rStyle w:val="TitreFigureCar"/>
          <w:rFonts w:asciiTheme="majorBidi" w:eastAsiaTheme="majorEastAsia" w:hAnsiTheme="majorBidi" w:cstheme="majorBidi"/>
          <w:bCs/>
        </w:rPr>
        <w:t>Formule chimique des</w:t>
      </w:r>
      <w:r w:rsidR="00F86BF7" w:rsidRPr="00FE4CDD">
        <w:rPr>
          <w:rFonts w:asciiTheme="majorBidi" w:hAnsiTheme="majorBidi" w:cstheme="majorBidi"/>
        </w:rPr>
        <w:t xml:space="preserve"> </w:t>
      </w:r>
      <w:r w:rsidR="00F86BF7" w:rsidRPr="00FE4CDD">
        <w:rPr>
          <w:rFonts w:asciiTheme="majorBidi" w:hAnsiTheme="majorBidi" w:cstheme="majorBidi"/>
          <w:bCs/>
          <w:i/>
        </w:rPr>
        <w:t>polypropylènes glycol</w:t>
      </w:r>
      <w:r w:rsidR="00F86BF7" w:rsidRPr="00F86BF7">
        <w:rPr>
          <w:rFonts w:asciiTheme="majorBidi" w:hAnsiTheme="majorBidi" w:cstheme="majorBidi"/>
          <w:bCs/>
          <w:i/>
        </w:rPr>
        <w:t xml:space="preserve"> </w:t>
      </w:r>
      <w:r w:rsidR="00F86BF7" w:rsidRPr="00FE4CDD">
        <w:rPr>
          <w:rFonts w:asciiTheme="majorBidi" w:hAnsiTheme="majorBidi" w:cstheme="majorBidi"/>
          <w:bCs/>
          <w:i/>
        </w:rPr>
        <w:t>diacrylate</w:t>
      </w:r>
      <w:r w:rsidR="001A0101">
        <w:rPr>
          <w:rFonts w:asciiTheme="majorBidi" w:hAnsiTheme="majorBidi" w:cstheme="majorBidi"/>
          <w:bCs/>
          <w:i/>
        </w:rPr>
        <w:t xml:space="preserve"> </w:t>
      </w:r>
      <w:r w:rsidR="001A0101">
        <w:rPr>
          <w:rStyle w:val="TitreFigureCar"/>
          <w:rFonts w:asciiTheme="majorBidi" w:eastAsiaTheme="majorEastAsia" w:hAnsiTheme="majorBidi" w:cstheme="majorBidi"/>
          <w:bCs/>
        </w:rPr>
        <w:t>(TPGDA,</w:t>
      </w:r>
      <w:r w:rsidR="001A0101" w:rsidRPr="00FE4CDD">
        <w:rPr>
          <w:rStyle w:val="TitreFigureCar"/>
          <w:rFonts w:asciiTheme="majorBidi" w:eastAsiaTheme="majorEastAsia" w:hAnsiTheme="majorBidi" w:cstheme="majorBidi"/>
          <w:bCs/>
        </w:rPr>
        <w:t>n=3)</w:t>
      </w:r>
      <w:r w:rsidR="001A0101">
        <w:rPr>
          <w:rStyle w:val="TitreFigureCar"/>
          <w:rFonts w:asciiTheme="majorBidi" w:eastAsiaTheme="majorEastAsia" w:hAnsiTheme="majorBidi" w:cstheme="majorBidi"/>
          <w:bCs/>
        </w:rPr>
        <w:t xml:space="preserve">  ………………...</w:t>
      </w:r>
      <w:r w:rsidR="00F86BF7">
        <w:rPr>
          <w:rStyle w:val="TitreFigureCar"/>
          <w:rFonts w:asciiTheme="majorBidi" w:eastAsiaTheme="majorEastAsia" w:hAnsiTheme="majorBidi" w:cstheme="majorBidi"/>
          <w:bCs/>
          <w:i w:val="0"/>
          <w:iCs/>
        </w:rPr>
        <w:t>……………………………</w:t>
      </w:r>
      <w:r w:rsidR="00F86BF7">
        <w:rPr>
          <w:rFonts w:asciiTheme="majorBidi" w:hAnsiTheme="majorBidi" w:cstheme="majorBidi"/>
          <w:bCs/>
          <w:i/>
        </w:rPr>
        <w:t xml:space="preserve"> </w:t>
      </w:r>
      <w:r w:rsidR="00F86BF7">
        <w:rPr>
          <w:rFonts w:ascii="Times New Roman" w:hAnsi="Times New Roman" w:cs="Times New Roman"/>
          <w:sz w:val="24"/>
          <w:szCs w:val="24"/>
        </w:rPr>
        <w:t>…………...……………………………………..</w:t>
      </w:r>
      <w:r w:rsidR="00F86BF7" w:rsidRPr="00FE4CDD">
        <w:rPr>
          <w:rFonts w:asciiTheme="majorBidi" w:hAnsiTheme="majorBidi" w:cstheme="majorBidi"/>
          <w:bCs/>
          <w:i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BB5B15" w:rsidRDefault="00BB5B15" w:rsidP="00BC5878">
      <w:pPr>
        <w:rPr>
          <w:rFonts w:ascii="Times New Roman" w:hAnsi="Times New Roman" w:cs="Times New Roman"/>
          <w:sz w:val="24"/>
          <w:szCs w:val="24"/>
        </w:rPr>
      </w:pPr>
      <w:r w:rsidRPr="00612F61">
        <w:rPr>
          <w:rFonts w:ascii="Times New Roman" w:hAnsi="Times New Roman" w:cs="Times New Roman"/>
          <w:b/>
          <w:sz w:val="24"/>
          <w:szCs w:val="24"/>
        </w:rPr>
        <w:t>Figure II-2</w:t>
      </w:r>
      <w:r>
        <w:rPr>
          <w:rFonts w:ascii="Times New Roman" w:hAnsi="Times New Roman" w:cs="Times New Roman"/>
          <w:sz w:val="24"/>
          <w:szCs w:val="24"/>
        </w:rPr>
        <w:t>-</w:t>
      </w:r>
      <w:r w:rsidR="00BC5878" w:rsidRPr="00BC5878">
        <w:rPr>
          <w:rFonts w:asciiTheme="majorBidi" w:hAnsiTheme="majorBidi" w:cstheme="majorBidi"/>
        </w:rPr>
        <w:t xml:space="preserve"> </w:t>
      </w:r>
      <w:r w:rsidR="00BC5878" w:rsidRPr="00BC5878">
        <w:rPr>
          <w:rFonts w:asciiTheme="majorBidi" w:hAnsiTheme="majorBidi" w:cstheme="majorBidi"/>
          <w:sz w:val="24"/>
          <w:szCs w:val="24"/>
        </w:rPr>
        <w:t>Formule chimique développée et composition du mélange nématique E7</w:t>
      </w:r>
      <w:r w:rsidR="00BC5878">
        <w:rPr>
          <w:rFonts w:asciiTheme="majorBidi" w:hAnsiTheme="majorBidi" w:cstheme="majorBidi"/>
        </w:rPr>
        <w:t xml:space="preserve"> ............………………………………………………………………………………………………....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BB5B15" w:rsidRDefault="00BB5B15" w:rsidP="00550A75">
      <w:pPr>
        <w:rPr>
          <w:rFonts w:ascii="Times New Roman" w:hAnsi="Times New Roman" w:cs="Times New Roman"/>
          <w:sz w:val="24"/>
          <w:szCs w:val="24"/>
        </w:rPr>
      </w:pPr>
      <w:r w:rsidRPr="00612F61">
        <w:rPr>
          <w:rFonts w:ascii="Times New Roman" w:hAnsi="Times New Roman" w:cs="Times New Roman"/>
          <w:b/>
          <w:sz w:val="24"/>
          <w:szCs w:val="24"/>
        </w:rPr>
        <w:t>Figure II-3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0A75" w:rsidRPr="00FE4CDD">
        <w:rPr>
          <w:rFonts w:asciiTheme="majorBidi" w:hAnsiTheme="majorBidi" w:cstheme="majorBidi"/>
        </w:rPr>
        <w:t>Formule chimique du cristal liquide nématique 5CB</w:t>
      </w:r>
      <w:r w:rsidR="00550A75">
        <w:rPr>
          <w:rFonts w:asciiTheme="majorBidi" w:hAnsiTheme="majorBidi" w:cstheme="majorBidi"/>
        </w:rPr>
        <w:t>……………………………...</w:t>
      </w:r>
      <w:r w:rsidR="007B77D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…24</w:t>
      </w:r>
    </w:p>
    <w:p w:rsidR="00BB5B15" w:rsidRDefault="00BB5B15">
      <w:pPr>
        <w:rPr>
          <w:rFonts w:ascii="Times New Roman" w:hAnsi="Times New Roman" w:cs="Times New Roman"/>
          <w:sz w:val="24"/>
          <w:szCs w:val="24"/>
        </w:rPr>
      </w:pPr>
      <w:r w:rsidRPr="00612F61">
        <w:rPr>
          <w:rFonts w:ascii="Times New Roman" w:hAnsi="Times New Roman" w:cs="Times New Roman"/>
          <w:b/>
          <w:sz w:val="24"/>
          <w:szCs w:val="24"/>
        </w:rPr>
        <w:t>Figure II-4-</w:t>
      </w:r>
      <w:r>
        <w:rPr>
          <w:rFonts w:ascii="Times New Roman" w:hAnsi="Times New Roman" w:cs="Times New Roman"/>
          <w:sz w:val="24"/>
          <w:szCs w:val="24"/>
        </w:rPr>
        <w:t xml:space="preserve"> Structure chimique du cristal liquide </w:t>
      </w:r>
      <w:r w:rsidR="00634664">
        <w:rPr>
          <w:rFonts w:ascii="Times New Roman" w:hAnsi="Times New Roman" w:cs="Times New Roman"/>
          <w:sz w:val="24"/>
          <w:szCs w:val="24"/>
        </w:rPr>
        <w:t>nématique</w:t>
      </w:r>
      <w:r w:rsidR="007B77D8">
        <w:rPr>
          <w:rFonts w:ascii="Times New Roman" w:hAnsi="Times New Roman" w:cs="Times New Roman"/>
          <w:sz w:val="24"/>
          <w:szCs w:val="24"/>
        </w:rPr>
        <w:t xml:space="preserve"> 5CB ………...</w:t>
      </w:r>
      <w:r>
        <w:rPr>
          <w:rFonts w:ascii="Times New Roman" w:hAnsi="Times New Roman" w:cs="Times New Roman"/>
          <w:sz w:val="24"/>
          <w:szCs w:val="24"/>
        </w:rPr>
        <w:t>……………….24</w:t>
      </w:r>
    </w:p>
    <w:p w:rsidR="00B920B8" w:rsidRDefault="00305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II-4</w:t>
      </w:r>
      <w:r w:rsidR="00B920B8" w:rsidRPr="00612F61">
        <w:rPr>
          <w:rFonts w:ascii="Times New Roman" w:hAnsi="Times New Roman" w:cs="Times New Roman"/>
          <w:b/>
          <w:sz w:val="24"/>
          <w:szCs w:val="24"/>
        </w:rPr>
        <w:t>-</w:t>
      </w:r>
      <w:r w:rsidR="00B920B8">
        <w:rPr>
          <w:rFonts w:ascii="Times New Roman" w:hAnsi="Times New Roman" w:cs="Times New Roman"/>
          <w:sz w:val="24"/>
          <w:szCs w:val="24"/>
        </w:rPr>
        <w:t xml:space="preserve"> Cellule </w:t>
      </w:r>
      <w:r w:rsidR="00634664">
        <w:rPr>
          <w:rFonts w:ascii="Times New Roman" w:hAnsi="Times New Roman" w:cs="Times New Roman"/>
          <w:sz w:val="24"/>
          <w:szCs w:val="24"/>
        </w:rPr>
        <w:t>électro-optique</w:t>
      </w:r>
      <w:r w:rsidR="00B920B8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7B77D8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…….25</w:t>
      </w:r>
    </w:p>
    <w:p w:rsidR="00441CD4" w:rsidRPr="00361E15" w:rsidRDefault="00305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II-5</w:t>
      </w:r>
      <w:r w:rsidR="00B920B8" w:rsidRPr="007B77D8">
        <w:rPr>
          <w:rFonts w:ascii="Times New Roman" w:hAnsi="Times New Roman" w:cs="Times New Roman"/>
          <w:b/>
          <w:sz w:val="24"/>
          <w:szCs w:val="24"/>
        </w:rPr>
        <w:t xml:space="preserve"> a)</w:t>
      </w:r>
      <w:r w:rsidR="00B920B8" w:rsidRPr="00361E15">
        <w:rPr>
          <w:rFonts w:ascii="Times New Roman" w:hAnsi="Times New Roman" w:cs="Times New Roman"/>
          <w:sz w:val="24"/>
          <w:szCs w:val="24"/>
        </w:rPr>
        <w:t xml:space="preserve"> D</w:t>
      </w:r>
      <w:r w:rsidR="00361E15" w:rsidRPr="00361E15">
        <w:rPr>
          <w:rFonts w:ascii="Times New Roman" w:hAnsi="Times New Roman" w:cs="Times New Roman"/>
          <w:sz w:val="24"/>
          <w:szCs w:val="24"/>
        </w:rPr>
        <w:t>ispositif d’i</w:t>
      </w:r>
      <w:r w:rsidR="007B77D8">
        <w:rPr>
          <w:rFonts w:ascii="Times New Roman" w:hAnsi="Times New Roman" w:cs="Times New Roman"/>
          <w:sz w:val="24"/>
          <w:szCs w:val="24"/>
        </w:rPr>
        <w:t>rradiation UV 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……26</w:t>
      </w:r>
    </w:p>
    <w:p w:rsidR="00361E15" w:rsidRDefault="00361E15">
      <w:pPr>
        <w:rPr>
          <w:rFonts w:ascii="Times New Roman" w:hAnsi="Times New Roman" w:cs="Times New Roman"/>
          <w:sz w:val="24"/>
          <w:szCs w:val="24"/>
        </w:rPr>
      </w:pPr>
      <w:r w:rsidRPr="007B77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b)</w:t>
      </w:r>
      <w:r>
        <w:rPr>
          <w:rFonts w:ascii="Times New Roman" w:hAnsi="Times New Roman" w:cs="Times New Roman"/>
          <w:sz w:val="24"/>
          <w:szCs w:val="24"/>
        </w:rPr>
        <w:t xml:space="preserve"> Bande d’</w:t>
      </w:r>
      <w:r w:rsidR="00634664">
        <w:rPr>
          <w:rFonts w:ascii="Times New Roman" w:hAnsi="Times New Roman" w:cs="Times New Roman"/>
          <w:sz w:val="24"/>
          <w:szCs w:val="24"/>
        </w:rPr>
        <w:t>irradiation</w:t>
      </w:r>
      <w:r>
        <w:rPr>
          <w:rFonts w:ascii="Times New Roman" w:hAnsi="Times New Roman" w:cs="Times New Roman"/>
          <w:sz w:val="24"/>
          <w:szCs w:val="24"/>
        </w:rPr>
        <w:t xml:space="preserve"> (365nm) de</w:t>
      </w:r>
      <w:r w:rsidR="007B77D8">
        <w:rPr>
          <w:rFonts w:ascii="Times New Roman" w:hAnsi="Times New Roman" w:cs="Times New Roman"/>
          <w:sz w:val="24"/>
          <w:szCs w:val="24"/>
        </w:rPr>
        <w:t xml:space="preserve"> la lampe statique TL08 …………………...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634664">
        <w:rPr>
          <w:rFonts w:ascii="Times New Roman" w:hAnsi="Times New Roman" w:cs="Times New Roman"/>
          <w:sz w:val="24"/>
          <w:szCs w:val="24"/>
        </w:rPr>
        <w:t>.</w:t>
      </w:r>
      <w:r w:rsidR="00C4656D">
        <w:rPr>
          <w:rFonts w:ascii="Times New Roman" w:hAnsi="Times New Roman" w:cs="Times New Roman"/>
          <w:sz w:val="24"/>
          <w:szCs w:val="24"/>
        </w:rPr>
        <w:t>.</w:t>
      </w:r>
      <w:r w:rsidR="00305248">
        <w:rPr>
          <w:rFonts w:ascii="Times New Roman" w:hAnsi="Times New Roman" w:cs="Times New Roman"/>
          <w:sz w:val="24"/>
          <w:szCs w:val="24"/>
        </w:rPr>
        <w:t>27</w:t>
      </w:r>
    </w:p>
    <w:p w:rsidR="00361E15" w:rsidRDefault="00305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II-6</w:t>
      </w:r>
      <w:r w:rsidR="00361E15" w:rsidRPr="007B77D8">
        <w:rPr>
          <w:rFonts w:ascii="Times New Roman" w:hAnsi="Times New Roman" w:cs="Times New Roman"/>
          <w:b/>
          <w:sz w:val="24"/>
          <w:szCs w:val="24"/>
        </w:rPr>
        <w:t>-</w:t>
      </w:r>
      <w:r w:rsidR="00361E15">
        <w:rPr>
          <w:rFonts w:ascii="Times New Roman" w:hAnsi="Times New Roman" w:cs="Times New Roman"/>
          <w:sz w:val="24"/>
          <w:szCs w:val="24"/>
        </w:rPr>
        <w:t xml:space="preserve"> </w:t>
      </w:r>
      <w:r w:rsidR="00634664">
        <w:rPr>
          <w:rFonts w:ascii="Times New Roman" w:hAnsi="Times New Roman" w:cs="Times New Roman"/>
          <w:sz w:val="24"/>
          <w:szCs w:val="24"/>
        </w:rPr>
        <w:t>Spectre</w:t>
      </w:r>
      <w:r w:rsidR="00361E15">
        <w:rPr>
          <w:rFonts w:ascii="Times New Roman" w:hAnsi="Times New Roman" w:cs="Times New Roman"/>
          <w:sz w:val="24"/>
          <w:szCs w:val="24"/>
        </w:rPr>
        <w:t xml:space="preserve"> infrarouge des </w:t>
      </w:r>
      <w:r w:rsidR="00634664">
        <w:rPr>
          <w:rFonts w:ascii="Times New Roman" w:hAnsi="Times New Roman" w:cs="Times New Roman"/>
          <w:sz w:val="24"/>
          <w:szCs w:val="24"/>
        </w:rPr>
        <w:t>monomère</w:t>
      </w:r>
      <w:r w:rsidR="00361E15">
        <w:rPr>
          <w:rFonts w:ascii="Times New Roman" w:hAnsi="Times New Roman" w:cs="Times New Roman"/>
          <w:sz w:val="24"/>
          <w:szCs w:val="24"/>
        </w:rPr>
        <w:t> </w:t>
      </w:r>
      <w:r w:rsidR="00634664">
        <w:rPr>
          <w:rFonts w:ascii="Times New Roman" w:hAnsi="Times New Roman" w:cs="Times New Roman"/>
          <w:sz w:val="24"/>
          <w:szCs w:val="24"/>
        </w:rPr>
        <w:t>: TPGDA</w:t>
      </w:r>
      <w:r w:rsidR="007B77D8">
        <w:rPr>
          <w:rFonts w:ascii="Times New Roman" w:hAnsi="Times New Roman" w:cs="Times New Roman"/>
          <w:sz w:val="24"/>
          <w:szCs w:val="24"/>
        </w:rPr>
        <w:t xml:space="preserve"> et GPTA …………………...</w:t>
      </w:r>
      <w:r w:rsidR="00361E15">
        <w:rPr>
          <w:rFonts w:ascii="Times New Roman" w:hAnsi="Times New Roman" w:cs="Times New Roman"/>
          <w:sz w:val="24"/>
          <w:szCs w:val="24"/>
        </w:rPr>
        <w:t>….</w:t>
      </w:r>
      <w:r w:rsidR="00634664">
        <w:rPr>
          <w:rFonts w:ascii="Times New Roman" w:hAnsi="Times New Roman" w:cs="Times New Roman"/>
          <w:sz w:val="24"/>
          <w:szCs w:val="24"/>
        </w:rPr>
        <w:t>.</w:t>
      </w:r>
      <w:r w:rsidR="00C465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.29</w:t>
      </w:r>
    </w:p>
    <w:p w:rsidR="00361E15" w:rsidRDefault="00361E15">
      <w:pPr>
        <w:rPr>
          <w:rFonts w:ascii="Times New Roman" w:hAnsi="Times New Roman" w:cs="Times New Roman"/>
          <w:sz w:val="24"/>
          <w:szCs w:val="24"/>
        </w:rPr>
      </w:pPr>
      <w:r w:rsidRPr="007B77D8">
        <w:rPr>
          <w:rFonts w:ascii="Times New Roman" w:hAnsi="Times New Roman" w:cs="Times New Roman"/>
          <w:b/>
          <w:sz w:val="24"/>
          <w:szCs w:val="24"/>
        </w:rPr>
        <w:t>Figure II</w:t>
      </w:r>
      <w:r w:rsidR="002F5FD1" w:rsidRPr="007B77D8">
        <w:rPr>
          <w:rFonts w:ascii="Times New Roman" w:hAnsi="Times New Roman" w:cs="Times New Roman"/>
          <w:b/>
          <w:sz w:val="24"/>
          <w:szCs w:val="24"/>
        </w:rPr>
        <w:t>-</w:t>
      </w:r>
      <w:r w:rsidR="00305248">
        <w:rPr>
          <w:rFonts w:ascii="Times New Roman" w:hAnsi="Times New Roman" w:cs="Times New Roman"/>
          <w:b/>
          <w:sz w:val="24"/>
          <w:szCs w:val="24"/>
        </w:rPr>
        <w:t>7</w:t>
      </w:r>
      <w:r w:rsidR="002F5FD1">
        <w:rPr>
          <w:rFonts w:ascii="Times New Roman" w:hAnsi="Times New Roman" w:cs="Times New Roman"/>
          <w:sz w:val="24"/>
          <w:szCs w:val="24"/>
        </w:rPr>
        <w:t xml:space="preserve">-Photo graphie du disperimental de l’analyse </w:t>
      </w:r>
      <w:r w:rsidR="00634664">
        <w:rPr>
          <w:rFonts w:ascii="Times New Roman" w:hAnsi="Times New Roman" w:cs="Times New Roman"/>
          <w:sz w:val="24"/>
          <w:szCs w:val="24"/>
        </w:rPr>
        <w:t>électro-optique</w:t>
      </w:r>
      <w:r w:rsidR="007B77D8">
        <w:rPr>
          <w:rFonts w:ascii="Times New Roman" w:hAnsi="Times New Roman" w:cs="Times New Roman"/>
          <w:sz w:val="24"/>
          <w:szCs w:val="24"/>
        </w:rPr>
        <w:t xml:space="preserve"> …………...</w:t>
      </w:r>
      <w:r w:rsidR="002F5FD1">
        <w:rPr>
          <w:rFonts w:ascii="Times New Roman" w:hAnsi="Times New Roman" w:cs="Times New Roman"/>
          <w:sz w:val="24"/>
          <w:szCs w:val="24"/>
        </w:rPr>
        <w:t>……</w:t>
      </w:r>
      <w:r w:rsidR="00305248">
        <w:rPr>
          <w:rFonts w:ascii="Times New Roman" w:hAnsi="Times New Roman" w:cs="Times New Roman"/>
          <w:sz w:val="24"/>
          <w:szCs w:val="24"/>
        </w:rPr>
        <w:t>..</w:t>
      </w:r>
      <w:r w:rsidR="00C4656D">
        <w:rPr>
          <w:rFonts w:ascii="Times New Roman" w:hAnsi="Times New Roman" w:cs="Times New Roman"/>
          <w:sz w:val="24"/>
          <w:szCs w:val="24"/>
        </w:rPr>
        <w:t>.</w:t>
      </w:r>
      <w:r w:rsidR="00305248">
        <w:rPr>
          <w:rFonts w:ascii="Times New Roman" w:hAnsi="Times New Roman" w:cs="Times New Roman"/>
          <w:sz w:val="24"/>
          <w:szCs w:val="24"/>
        </w:rPr>
        <w:t>30</w:t>
      </w:r>
    </w:p>
    <w:p w:rsidR="002F5FD1" w:rsidRDefault="00305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II-8</w:t>
      </w:r>
      <w:r w:rsidR="002F5FD1" w:rsidRPr="007B77D8">
        <w:rPr>
          <w:rFonts w:ascii="Times New Roman" w:hAnsi="Times New Roman" w:cs="Times New Roman"/>
          <w:b/>
          <w:sz w:val="24"/>
          <w:szCs w:val="24"/>
        </w:rPr>
        <w:t>-</w:t>
      </w:r>
      <w:r w:rsidR="002F5FD1">
        <w:rPr>
          <w:rFonts w:ascii="Times New Roman" w:hAnsi="Times New Roman" w:cs="Times New Roman"/>
          <w:sz w:val="24"/>
          <w:szCs w:val="24"/>
        </w:rPr>
        <w:t xml:space="preserve"> </w:t>
      </w:r>
      <w:r w:rsidR="00634664">
        <w:rPr>
          <w:rFonts w:ascii="Times New Roman" w:hAnsi="Times New Roman" w:cs="Times New Roman"/>
          <w:sz w:val="24"/>
          <w:szCs w:val="24"/>
        </w:rPr>
        <w:t>Transmit tance</w:t>
      </w:r>
      <w:r w:rsidR="002F5FD1">
        <w:rPr>
          <w:rFonts w:ascii="Times New Roman" w:hAnsi="Times New Roman" w:cs="Times New Roman"/>
          <w:sz w:val="24"/>
          <w:szCs w:val="24"/>
        </w:rPr>
        <w:t xml:space="preserve"> des filmes GPTA/E7 </w:t>
      </w:r>
      <w:r w:rsidR="00634664">
        <w:rPr>
          <w:rFonts w:ascii="Times New Roman" w:hAnsi="Times New Roman" w:cs="Times New Roman"/>
          <w:sz w:val="24"/>
          <w:szCs w:val="24"/>
        </w:rPr>
        <w:t>élabores</w:t>
      </w:r>
      <w:r w:rsidR="002F5FD1">
        <w:rPr>
          <w:rFonts w:ascii="Times New Roman" w:hAnsi="Times New Roman" w:cs="Times New Roman"/>
          <w:sz w:val="24"/>
          <w:szCs w:val="24"/>
        </w:rPr>
        <w:t xml:space="preserve"> sous rayonnement Ultraviolet en fonction de la teneur en E7 (% massique) …………………………………………………...</w:t>
      </w:r>
      <w:r w:rsidR="00C465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2F5FD1" w:rsidRDefault="002F5FD1">
      <w:pPr>
        <w:rPr>
          <w:rFonts w:ascii="Times New Roman" w:hAnsi="Times New Roman" w:cs="Times New Roman"/>
          <w:sz w:val="24"/>
          <w:szCs w:val="24"/>
        </w:rPr>
      </w:pPr>
      <w:r w:rsidRPr="007B77D8">
        <w:rPr>
          <w:rFonts w:ascii="Times New Roman" w:hAnsi="Times New Roman" w:cs="Times New Roman"/>
          <w:b/>
          <w:sz w:val="24"/>
          <w:szCs w:val="24"/>
        </w:rPr>
        <w:t>Figure II-</w:t>
      </w:r>
      <w:r w:rsidR="0030524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4664">
        <w:rPr>
          <w:rFonts w:ascii="Times New Roman" w:hAnsi="Times New Roman" w:cs="Times New Roman"/>
          <w:sz w:val="24"/>
          <w:szCs w:val="24"/>
        </w:rPr>
        <w:t>Représenté</w:t>
      </w:r>
      <w:r>
        <w:rPr>
          <w:rFonts w:ascii="Times New Roman" w:hAnsi="Times New Roman" w:cs="Times New Roman"/>
          <w:sz w:val="24"/>
          <w:szCs w:val="24"/>
        </w:rPr>
        <w:t xml:space="preserve"> le </w:t>
      </w:r>
      <w:r w:rsidR="00634664">
        <w:rPr>
          <w:rFonts w:ascii="Times New Roman" w:hAnsi="Times New Roman" w:cs="Times New Roman"/>
          <w:sz w:val="24"/>
          <w:szCs w:val="24"/>
        </w:rPr>
        <w:t>spectre</w:t>
      </w:r>
      <w:r>
        <w:rPr>
          <w:rFonts w:ascii="Times New Roman" w:hAnsi="Times New Roman" w:cs="Times New Roman"/>
          <w:sz w:val="24"/>
          <w:szCs w:val="24"/>
        </w:rPr>
        <w:t xml:space="preserve"> en (%) IRTF du TPGDA ……………………………</w:t>
      </w:r>
      <w:r w:rsidR="00634664">
        <w:rPr>
          <w:rFonts w:ascii="Times New Roman" w:hAnsi="Times New Roman" w:cs="Times New Roman"/>
          <w:sz w:val="24"/>
          <w:szCs w:val="24"/>
        </w:rPr>
        <w:t>.</w:t>
      </w:r>
      <w:r w:rsidR="00305248">
        <w:rPr>
          <w:rFonts w:ascii="Times New Roman" w:hAnsi="Times New Roman" w:cs="Times New Roman"/>
          <w:sz w:val="24"/>
          <w:szCs w:val="24"/>
        </w:rPr>
        <w:t>..</w:t>
      </w:r>
      <w:r w:rsidR="00634664">
        <w:rPr>
          <w:rFonts w:ascii="Times New Roman" w:hAnsi="Times New Roman" w:cs="Times New Roman"/>
          <w:sz w:val="24"/>
          <w:szCs w:val="24"/>
        </w:rPr>
        <w:t>.</w:t>
      </w:r>
      <w:r w:rsidR="00305248">
        <w:rPr>
          <w:rFonts w:ascii="Times New Roman" w:hAnsi="Times New Roman" w:cs="Times New Roman"/>
          <w:sz w:val="24"/>
          <w:szCs w:val="24"/>
        </w:rPr>
        <w:t>..32</w:t>
      </w:r>
    </w:p>
    <w:p w:rsidR="002F5FD1" w:rsidRDefault="002F5FD1">
      <w:pPr>
        <w:rPr>
          <w:rFonts w:ascii="Times New Roman" w:hAnsi="Times New Roman" w:cs="Times New Roman"/>
          <w:sz w:val="24"/>
          <w:szCs w:val="24"/>
        </w:rPr>
      </w:pPr>
      <w:r w:rsidRPr="007B77D8">
        <w:rPr>
          <w:rFonts w:ascii="Times New Roman" w:hAnsi="Times New Roman" w:cs="Times New Roman"/>
          <w:b/>
          <w:sz w:val="24"/>
          <w:szCs w:val="24"/>
        </w:rPr>
        <w:t>Figure II-</w:t>
      </w:r>
      <w:r w:rsidR="00305248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4664">
        <w:rPr>
          <w:rFonts w:ascii="Times New Roman" w:hAnsi="Times New Roman" w:cs="Times New Roman"/>
          <w:sz w:val="24"/>
          <w:szCs w:val="24"/>
        </w:rPr>
        <w:t>Superposition</w:t>
      </w:r>
      <w:r>
        <w:rPr>
          <w:rFonts w:ascii="Times New Roman" w:hAnsi="Times New Roman" w:cs="Times New Roman"/>
          <w:sz w:val="24"/>
          <w:szCs w:val="24"/>
        </w:rPr>
        <w:t xml:space="preserve"> des </w:t>
      </w:r>
      <w:r w:rsidR="00634664">
        <w:rPr>
          <w:rFonts w:ascii="Times New Roman" w:hAnsi="Times New Roman" w:cs="Times New Roman"/>
          <w:sz w:val="24"/>
          <w:szCs w:val="24"/>
        </w:rPr>
        <w:t>spectres</w:t>
      </w:r>
      <w:r w:rsidR="00C4656D">
        <w:rPr>
          <w:rFonts w:ascii="Times New Roman" w:hAnsi="Times New Roman" w:cs="Times New Roman"/>
          <w:sz w:val="24"/>
          <w:szCs w:val="24"/>
        </w:rPr>
        <w:t xml:space="preserve"> infrarouge du TPGDA/E7 et nano-</w:t>
      </w:r>
      <w:r w:rsidR="00634664">
        <w:rPr>
          <w:rFonts w:ascii="Times New Roman" w:hAnsi="Times New Roman" w:cs="Times New Roman"/>
          <w:sz w:val="24"/>
          <w:szCs w:val="24"/>
        </w:rPr>
        <w:t>oppositive</w:t>
      </w:r>
      <w:r w:rsidR="00C4656D">
        <w:rPr>
          <w:rFonts w:ascii="Times New Roman" w:hAnsi="Times New Roman" w:cs="Times New Roman"/>
          <w:sz w:val="24"/>
          <w:szCs w:val="24"/>
        </w:rPr>
        <w:t> : TPGDA/E7/TiO</w:t>
      </w:r>
      <w:r w:rsidR="00C4656D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C4656D">
        <w:rPr>
          <w:rFonts w:ascii="Times New Roman" w:hAnsi="Times New Roman" w:cs="Times New Roman"/>
          <w:sz w:val="24"/>
          <w:szCs w:val="24"/>
        </w:rPr>
        <w:t>…</w:t>
      </w:r>
      <w:r w:rsidR="003052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…………………………………………………………………………..33</w:t>
      </w:r>
    </w:p>
    <w:p w:rsidR="00C4656D" w:rsidRDefault="00C4656D">
      <w:pPr>
        <w:rPr>
          <w:rFonts w:ascii="Times New Roman" w:hAnsi="Times New Roman" w:cs="Times New Roman"/>
          <w:sz w:val="24"/>
          <w:szCs w:val="24"/>
        </w:rPr>
      </w:pPr>
      <w:r w:rsidRPr="007B77D8">
        <w:rPr>
          <w:rFonts w:ascii="Times New Roman" w:hAnsi="Times New Roman" w:cs="Times New Roman"/>
          <w:b/>
          <w:sz w:val="24"/>
          <w:szCs w:val="24"/>
        </w:rPr>
        <w:t>Figure II-1</w:t>
      </w:r>
      <w:r w:rsidR="003052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- Les </w:t>
      </w:r>
      <w:r w:rsidR="00634664">
        <w:rPr>
          <w:rFonts w:ascii="Times New Roman" w:hAnsi="Times New Roman" w:cs="Times New Roman"/>
          <w:sz w:val="24"/>
          <w:szCs w:val="24"/>
        </w:rPr>
        <w:t>monomère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CD4">
        <w:rPr>
          <w:rFonts w:ascii="Times New Roman" w:hAnsi="Times New Roman" w:cs="Times New Roman"/>
          <w:sz w:val="24"/>
          <w:szCs w:val="24"/>
        </w:rPr>
        <w:t xml:space="preserve">TPGDA, PPGDA540 et PPGDA900 </w:t>
      </w:r>
      <w:r w:rsidR="00634664">
        <w:rPr>
          <w:rFonts w:ascii="Times New Roman" w:hAnsi="Times New Roman" w:cs="Times New Roman"/>
          <w:sz w:val="24"/>
          <w:szCs w:val="24"/>
        </w:rPr>
        <w:t>présentent</w:t>
      </w:r>
      <w:r w:rsidR="00441CD4">
        <w:rPr>
          <w:rFonts w:ascii="Times New Roman" w:hAnsi="Times New Roman" w:cs="Times New Roman"/>
          <w:sz w:val="24"/>
          <w:szCs w:val="24"/>
        </w:rPr>
        <w:t xml:space="preserve"> qu’une seul transition vitreuse Tg on observe </w:t>
      </w:r>
      <w:r w:rsidR="00634664">
        <w:rPr>
          <w:rFonts w:ascii="Times New Roman" w:hAnsi="Times New Roman" w:cs="Times New Roman"/>
          <w:sz w:val="24"/>
          <w:szCs w:val="24"/>
        </w:rPr>
        <w:t>différentes</w:t>
      </w:r>
      <w:r w:rsidR="00441CD4">
        <w:rPr>
          <w:rFonts w:ascii="Times New Roman" w:hAnsi="Times New Roman" w:cs="Times New Roman"/>
          <w:sz w:val="24"/>
          <w:szCs w:val="24"/>
        </w:rPr>
        <w:t xml:space="preserve"> </w:t>
      </w:r>
      <w:r w:rsidR="00634664">
        <w:rPr>
          <w:rFonts w:ascii="Times New Roman" w:hAnsi="Times New Roman" w:cs="Times New Roman"/>
          <w:sz w:val="24"/>
          <w:szCs w:val="24"/>
        </w:rPr>
        <w:t>valeurs</w:t>
      </w:r>
      <w:r w:rsidR="00441CD4">
        <w:rPr>
          <w:rFonts w:ascii="Times New Roman" w:hAnsi="Times New Roman" w:cs="Times New Roman"/>
          <w:sz w:val="24"/>
          <w:szCs w:val="24"/>
        </w:rPr>
        <w:t xml:space="preserve"> b de Tg pour les trois </w:t>
      </w:r>
      <w:r w:rsidR="00634664">
        <w:rPr>
          <w:rFonts w:ascii="Times New Roman" w:hAnsi="Times New Roman" w:cs="Times New Roman"/>
          <w:sz w:val="24"/>
          <w:szCs w:val="24"/>
        </w:rPr>
        <w:t>monomère</w:t>
      </w:r>
      <w:r w:rsidR="00441CD4">
        <w:rPr>
          <w:rFonts w:ascii="Times New Roman" w:hAnsi="Times New Roman" w:cs="Times New Roman"/>
          <w:sz w:val="24"/>
          <w:szCs w:val="24"/>
        </w:rPr>
        <w:t xml:space="preserve"> …</w:t>
      </w:r>
      <w:r w:rsidR="00634664">
        <w:rPr>
          <w:rFonts w:ascii="Times New Roman" w:hAnsi="Times New Roman" w:cs="Times New Roman"/>
          <w:sz w:val="24"/>
          <w:szCs w:val="24"/>
        </w:rPr>
        <w:t>..</w:t>
      </w:r>
      <w:r w:rsidR="00305248">
        <w:rPr>
          <w:rFonts w:ascii="Times New Roman" w:hAnsi="Times New Roman" w:cs="Times New Roman"/>
          <w:sz w:val="24"/>
          <w:szCs w:val="24"/>
        </w:rPr>
        <w:t>...34</w:t>
      </w:r>
    </w:p>
    <w:p w:rsidR="00441CD4" w:rsidRDefault="00441CD4">
      <w:pPr>
        <w:rPr>
          <w:rFonts w:ascii="Times New Roman" w:hAnsi="Times New Roman" w:cs="Times New Roman"/>
          <w:sz w:val="24"/>
          <w:szCs w:val="24"/>
        </w:rPr>
      </w:pPr>
      <w:r w:rsidRPr="007B77D8">
        <w:rPr>
          <w:rFonts w:ascii="Times New Roman" w:hAnsi="Times New Roman" w:cs="Times New Roman"/>
          <w:b/>
          <w:sz w:val="24"/>
          <w:szCs w:val="24"/>
        </w:rPr>
        <w:t>Figure II-1</w:t>
      </w:r>
      <w:r w:rsidR="0030524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 Les information sur le zoom (400</w:t>
      </w:r>
      <w:r w:rsidR="00215858">
        <w:rPr>
          <w:rFonts w:ascii="Times New Roman" w:hAnsi="Times New Roman" w:cs="Times New Roman"/>
          <w:sz w:val="24"/>
          <w:szCs w:val="24"/>
        </w:rPr>
        <w:t>ºC -600º</w:t>
      </w:r>
      <w:r w:rsidR="00634664">
        <w:rPr>
          <w:rFonts w:ascii="Times New Roman" w:hAnsi="Times New Roman" w:cs="Times New Roman"/>
          <w:sz w:val="24"/>
          <w:szCs w:val="24"/>
        </w:rPr>
        <w:t>C)</w:t>
      </w:r>
      <w:r w:rsidR="00215858">
        <w:rPr>
          <w:rFonts w:ascii="Times New Roman" w:hAnsi="Times New Roman" w:cs="Times New Roman"/>
          <w:sz w:val="24"/>
          <w:szCs w:val="24"/>
        </w:rPr>
        <w:t>………………………</w:t>
      </w:r>
      <w:r w:rsidR="00634664">
        <w:rPr>
          <w:rFonts w:ascii="Times New Roman" w:hAnsi="Times New Roman" w:cs="Times New Roman"/>
          <w:sz w:val="24"/>
          <w:szCs w:val="24"/>
        </w:rPr>
        <w:t>.</w:t>
      </w:r>
      <w:r w:rsidR="00215858">
        <w:rPr>
          <w:rFonts w:ascii="Times New Roman" w:hAnsi="Times New Roman" w:cs="Times New Roman"/>
          <w:sz w:val="24"/>
          <w:szCs w:val="24"/>
        </w:rPr>
        <w:t>……</w:t>
      </w:r>
      <w:r w:rsidR="007B77D8">
        <w:rPr>
          <w:rFonts w:ascii="Times New Roman" w:hAnsi="Times New Roman" w:cs="Times New Roman"/>
          <w:sz w:val="24"/>
          <w:szCs w:val="24"/>
        </w:rPr>
        <w:t>..</w:t>
      </w:r>
      <w:r w:rsidR="00305248">
        <w:rPr>
          <w:rFonts w:ascii="Times New Roman" w:hAnsi="Times New Roman" w:cs="Times New Roman"/>
          <w:sz w:val="24"/>
          <w:szCs w:val="24"/>
        </w:rPr>
        <w:t>…36</w:t>
      </w:r>
    </w:p>
    <w:p w:rsidR="00B10158" w:rsidRPr="00B10158" w:rsidRDefault="00B10158" w:rsidP="00B10158">
      <w:pPr>
        <w:rPr>
          <w:rFonts w:asciiTheme="majorBidi" w:hAnsiTheme="majorBidi" w:cstheme="majorBidi"/>
          <w:iCs/>
          <w:sz w:val="24"/>
          <w:szCs w:val="24"/>
        </w:rPr>
      </w:pPr>
      <w:r w:rsidRPr="00B10158">
        <w:rPr>
          <w:rFonts w:asciiTheme="majorBidi" w:hAnsiTheme="majorBidi" w:cstheme="majorBidi"/>
          <w:b/>
          <w:bCs/>
          <w:iCs/>
          <w:noProof/>
          <w:sz w:val="24"/>
          <w:szCs w:val="24"/>
        </w:rPr>
        <w:t>Figure III-1</w:t>
      </w:r>
      <w:r w:rsidRPr="00B10158">
        <w:rPr>
          <w:b/>
          <w:bCs/>
          <w:iCs/>
          <w:noProof/>
        </w:rPr>
        <w:t xml:space="preserve"> </w:t>
      </w:r>
      <w:r w:rsidRPr="00B10158">
        <w:rPr>
          <w:rFonts w:asciiTheme="majorBidi" w:hAnsiTheme="majorBidi" w:cstheme="majorBidi"/>
          <w:b/>
          <w:bCs/>
          <w:iCs/>
          <w:noProof/>
          <w:sz w:val="24"/>
          <w:szCs w:val="24"/>
        </w:rPr>
        <w:t>:</w:t>
      </w:r>
      <w:r w:rsidRPr="00B10158">
        <w:rPr>
          <w:rFonts w:asciiTheme="majorBidi" w:hAnsiTheme="majorBidi" w:cstheme="majorBidi"/>
          <w:iCs/>
          <w:sz w:val="24"/>
          <w:szCs w:val="24"/>
        </w:rPr>
        <w:t xml:space="preserve"> Conversion des doubles liaisons C=C du système TPGDA/E7 en fonction du temps d’exposition sous irradiation UV</w:t>
      </w:r>
      <w:r>
        <w:rPr>
          <w:rFonts w:asciiTheme="majorBidi" w:hAnsiTheme="majorBidi" w:cstheme="majorBidi"/>
          <w:iCs/>
          <w:sz w:val="24"/>
          <w:szCs w:val="24"/>
        </w:rPr>
        <w:t xml:space="preserve">……………………………………………..……….39 </w:t>
      </w:r>
    </w:p>
    <w:p w:rsidR="00C81996" w:rsidRPr="00C81996" w:rsidRDefault="00C81996" w:rsidP="00C8199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  <w:r w:rsidRPr="00C81996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fr-FR"/>
        </w:rPr>
        <w:t>Figure III-2 :</w:t>
      </w:r>
      <w:r w:rsidRPr="00C81996">
        <w:rPr>
          <w:rFonts w:ascii="Times New Roman" w:eastAsia="Times New Roman" w:hAnsi="Times New Roman" w:cs="Times New Roman"/>
          <w:iCs/>
          <w:noProof/>
          <w:sz w:val="24"/>
          <w:szCs w:val="24"/>
          <w:lang w:eastAsia="fr-FR"/>
        </w:rPr>
        <w:t xml:space="preserve"> </w:t>
      </w:r>
      <w:r w:rsidRPr="00C81996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Zoom de la figure III-1 entre 0 et 200s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………………………………………40</w:t>
      </w:r>
    </w:p>
    <w:p w:rsidR="00C81996" w:rsidRPr="00C81996" w:rsidRDefault="00C81996" w:rsidP="00C81996">
      <w:pPr>
        <w:rPr>
          <w:rFonts w:asciiTheme="majorBidi" w:hAnsiTheme="majorBidi" w:cstheme="majorBidi"/>
          <w:iCs/>
          <w:sz w:val="24"/>
          <w:szCs w:val="24"/>
        </w:rPr>
      </w:pPr>
      <w:r w:rsidRPr="00C81996">
        <w:rPr>
          <w:rFonts w:asciiTheme="majorBidi" w:hAnsiTheme="majorBidi" w:cstheme="majorBidi"/>
          <w:b/>
          <w:bCs/>
          <w:iCs/>
          <w:noProof/>
          <w:sz w:val="24"/>
          <w:szCs w:val="24"/>
        </w:rPr>
        <w:t>Figure III-3 :</w:t>
      </w:r>
      <w:r w:rsidRPr="00C81996">
        <w:rPr>
          <w:rFonts w:asciiTheme="majorBidi" w:hAnsiTheme="majorBidi" w:cstheme="majorBidi"/>
          <w:iCs/>
          <w:sz w:val="24"/>
          <w:szCs w:val="24"/>
        </w:rPr>
        <w:t xml:space="preserve"> Conversion des doubles liaisons C=C du système TPGDA(N=3) en fonction du temps d’exposition sous irradiation UV par la spectroscopie infrarouge sur les deux bandes caractéristiques 810.59 et 1637.28 </w:t>
      </w:r>
      <w:r>
        <w:rPr>
          <w:rFonts w:asciiTheme="majorBidi" w:hAnsiTheme="majorBidi" w:cstheme="majorBidi"/>
          <w:iCs/>
          <w:sz w:val="24"/>
          <w:szCs w:val="24"/>
        </w:rPr>
        <w:t>…………………………………………………………..41</w:t>
      </w:r>
    </w:p>
    <w:p w:rsidR="005178A6" w:rsidRPr="005178A6" w:rsidRDefault="005178A6" w:rsidP="005178A6">
      <w:pPr>
        <w:rPr>
          <w:rFonts w:asciiTheme="majorBidi" w:hAnsiTheme="majorBidi" w:cstheme="majorBidi"/>
          <w:iCs/>
          <w:sz w:val="24"/>
          <w:szCs w:val="24"/>
        </w:rPr>
      </w:pPr>
      <w:r w:rsidRPr="005178A6"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>Figure III-4 :</w:t>
      </w:r>
      <w:r w:rsidRPr="005178A6">
        <w:rPr>
          <w:rFonts w:ascii="Times New Roman" w:hAnsi="Times New Roman" w:cs="Times New Roman"/>
          <w:iCs/>
          <w:sz w:val="24"/>
          <w:szCs w:val="24"/>
        </w:rPr>
        <w:t xml:space="preserve"> Conversion des doubles liaisons C=C du système TPGDA/E7(30%) en fonction du temps d’exposition sous irradiation UV par la spectroscopie infrarouge sur la bande caractéristiques 1637.38cm</w:t>
      </w:r>
      <w:r w:rsidRPr="005178A6">
        <w:rPr>
          <w:rFonts w:ascii="Times New Roman" w:hAnsi="Times New Roman" w:cs="Times New Roman"/>
          <w:iCs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…………………………………………………………42</w:t>
      </w:r>
    </w:p>
    <w:p w:rsidR="005178A6" w:rsidRPr="005178A6" w:rsidRDefault="005178A6" w:rsidP="005178A6">
      <w:pPr>
        <w:rPr>
          <w:rFonts w:asciiTheme="majorBidi" w:hAnsiTheme="majorBidi" w:cstheme="majorBidi"/>
          <w:iCs/>
          <w:sz w:val="24"/>
          <w:szCs w:val="24"/>
        </w:rPr>
      </w:pPr>
      <w:r w:rsidRPr="005178A6">
        <w:rPr>
          <w:rFonts w:asciiTheme="majorBidi" w:hAnsiTheme="majorBidi" w:cstheme="majorBidi"/>
          <w:b/>
          <w:bCs/>
          <w:iCs/>
          <w:noProof/>
          <w:sz w:val="24"/>
          <w:szCs w:val="24"/>
        </w:rPr>
        <w:t>Figure III-5 :</w:t>
      </w:r>
      <w:r w:rsidRPr="005178A6">
        <w:rPr>
          <w:rFonts w:asciiTheme="majorBidi" w:hAnsiTheme="majorBidi" w:cstheme="majorBidi"/>
          <w:iCs/>
          <w:sz w:val="24"/>
          <w:szCs w:val="24"/>
        </w:rPr>
        <w:t xml:space="preserve"> Conversion des doubles liaisons C=C du système TPGDA/E7(50%) en fonction du temps d’exposition sous irradiation UV par la spectroscopie infrarouge sur la bande caractéristique1637cm</w:t>
      </w:r>
      <w:r w:rsidRPr="005178A6">
        <w:rPr>
          <w:rFonts w:asciiTheme="majorBidi" w:hAnsiTheme="majorBidi" w:cstheme="majorBidi"/>
          <w:iCs/>
          <w:sz w:val="24"/>
          <w:szCs w:val="24"/>
          <w:vertAlign w:val="superscript"/>
        </w:rPr>
        <w:t>-1</w:t>
      </w:r>
      <w:r w:rsidRPr="005178A6">
        <w:rPr>
          <w:rFonts w:asciiTheme="majorBidi" w:hAnsiTheme="majorBidi" w:cstheme="majorBidi"/>
          <w:iCs/>
          <w:sz w:val="24"/>
          <w:szCs w:val="24"/>
        </w:rPr>
        <w:t xml:space="preserve"> .</w:t>
      </w:r>
      <w:r>
        <w:rPr>
          <w:rFonts w:asciiTheme="majorBidi" w:hAnsiTheme="majorBidi" w:cstheme="majorBidi"/>
          <w:iCs/>
          <w:sz w:val="24"/>
          <w:szCs w:val="24"/>
        </w:rPr>
        <w:t xml:space="preserve"> ……………………………………………………………...43</w:t>
      </w:r>
    </w:p>
    <w:p w:rsidR="005178A6" w:rsidRPr="005178A6" w:rsidRDefault="005178A6" w:rsidP="005178A6">
      <w:pPr>
        <w:rPr>
          <w:rFonts w:asciiTheme="majorBidi" w:hAnsiTheme="majorBidi" w:cstheme="majorBidi"/>
          <w:iCs/>
          <w:sz w:val="24"/>
          <w:szCs w:val="24"/>
        </w:rPr>
      </w:pPr>
      <w:r w:rsidRPr="005178A6">
        <w:rPr>
          <w:rFonts w:asciiTheme="majorBidi" w:hAnsiTheme="majorBidi" w:cstheme="majorBidi"/>
          <w:b/>
          <w:bCs/>
          <w:iCs/>
          <w:noProof/>
          <w:sz w:val="24"/>
          <w:szCs w:val="24"/>
        </w:rPr>
        <w:t>Figure III-5 :</w:t>
      </w:r>
      <w:r w:rsidRPr="005178A6">
        <w:rPr>
          <w:rFonts w:asciiTheme="majorBidi" w:hAnsiTheme="majorBidi" w:cstheme="majorBidi"/>
          <w:iCs/>
          <w:sz w:val="24"/>
          <w:szCs w:val="24"/>
        </w:rPr>
        <w:t xml:space="preserve"> Conversion des doubles li</w:t>
      </w:r>
      <w:r>
        <w:rPr>
          <w:rFonts w:asciiTheme="majorBidi" w:hAnsiTheme="majorBidi" w:cstheme="majorBidi"/>
          <w:iCs/>
          <w:sz w:val="24"/>
          <w:szCs w:val="24"/>
        </w:rPr>
        <w:t>aisons C=C du système TPGDA/E7(7</w:t>
      </w:r>
      <w:r w:rsidRPr="005178A6">
        <w:rPr>
          <w:rFonts w:asciiTheme="majorBidi" w:hAnsiTheme="majorBidi" w:cstheme="majorBidi"/>
          <w:iCs/>
          <w:sz w:val="24"/>
          <w:szCs w:val="24"/>
        </w:rPr>
        <w:t>0%) en fonction du temps d’exposition sous irradiation UV par la spectroscopie infrarouge sur la bande caractéristique1637cm</w:t>
      </w:r>
      <w:r w:rsidRPr="005178A6">
        <w:rPr>
          <w:rFonts w:asciiTheme="majorBidi" w:hAnsiTheme="majorBidi" w:cstheme="majorBidi"/>
          <w:iCs/>
          <w:sz w:val="24"/>
          <w:szCs w:val="24"/>
          <w:vertAlign w:val="superscript"/>
        </w:rPr>
        <w:t>-1</w:t>
      </w:r>
      <w:r w:rsidRPr="005178A6">
        <w:rPr>
          <w:rFonts w:asciiTheme="majorBidi" w:hAnsiTheme="majorBidi" w:cstheme="majorBidi"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</w:rPr>
        <w:t>………………………………………………………………45</w:t>
      </w:r>
    </w:p>
    <w:p w:rsidR="005178A6" w:rsidRPr="00A86AB4" w:rsidRDefault="005178A6" w:rsidP="00AA4F8B"/>
    <w:p w:rsidR="005178A6" w:rsidRPr="00A86AB4" w:rsidRDefault="005178A6" w:rsidP="005178A6">
      <w:pPr>
        <w:jc w:val="center"/>
      </w:pPr>
    </w:p>
    <w:p w:rsidR="00C81996" w:rsidRPr="00C81996" w:rsidRDefault="005178A6" w:rsidP="005178A6">
      <w:pPr>
        <w:tabs>
          <w:tab w:val="left" w:pos="30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215858" w:rsidRPr="00B10158" w:rsidRDefault="00215858">
      <w:pPr>
        <w:rPr>
          <w:rFonts w:asciiTheme="majorBidi" w:hAnsiTheme="majorBidi" w:cstheme="majorBidi"/>
          <w:sz w:val="24"/>
          <w:szCs w:val="24"/>
        </w:rPr>
      </w:pPr>
    </w:p>
    <w:p w:rsidR="00441CD4" w:rsidRDefault="00441CD4">
      <w:pPr>
        <w:rPr>
          <w:rFonts w:ascii="Times New Roman" w:hAnsi="Times New Roman" w:cs="Times New Roman"/>
          <w:sz w:val="24"/>
          <w:szCs w:val="24"/>
        </w:rPr>
      </w:pPr>
    </w:p>
    <w:p w:rsidR="00C4656D" w:rsidRPr="00C4656D" w:rsidRDefault="00C4656D">
      <w:pPr>
        <w:rPr>
          <w:rFonts w:ascii="Times New Roman" w:hAnsi="Times New Roman" w:cs="Times New Roman"/>
          <w:sz w:val="24"/>
          <w:szCs w:val="24"/>
        </w:rPr>
      </w:pPr>
    </w:p>
    <w:p w:rsidR="002F5FD1" w:rsidRPr="00361E15" w:rsidRDefault="002F5FD1">
      <w:pPr>
        <w:rPr>
          <w:rFonts w:ascii="Times New Roman" w:hAnsi="Times New Roman" w:cs="Times New Roman"/>
          <w:sz w:val="24"/>
          <w:szCs w:val="24"/>
        </w:rPr>
      </w:pPr>
    </w:p>
    <w:p w:rsidR="00F277CE" w:rsidRPr="00361E15" w:rsidRDefault="00F277CE">
      <w:pPr>
        <w:rPr>
          <w:rFonts w:ascii="Times New Roman" w:hAnsi="Times New Roman" w:cs="Times New Roman"/>
          <w:sz w:val="24"/>
          <w:szCs w:val="24"/>
        </w:rPr>
      </w:pPr>
      <w:r w:rsidRPr="00361E1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82D7F" w:rsidRPr="00361E15" w:rsidRDefault="00482D7F">
      <w:pPr>
        <w:rPr>
          <w:rFonts w:ascii="Times New Roman" w:hAnsi="Times New Roman" w:cs="Times New Roman"/>
          <w:sz w:val="24"/>
          <w:szCs w:val="24"/>
        </w:rPr>
      </w:pPr>
    </w:p>
    <w:p w:rsidR="00482D7F" w:rsidRPr="00361E15" w:rsidRDefault="00482D7F">
      <w:pPr>
        <w:rPr>
          <w:rFonts w:ascii="Times New Roman" w:hAnsi="Times New Roman" w:cs="Times New Roman"/>
          <w:sz w:val="24"/>
          <w:szCs w:val="24"/>
        </w:rPr>
      </w:pPr>
    </w:p>
    <w:p w:rsidR="00482D7F" w:rsidRPr="00361E15" w:rsidRDefault="00482D7F">
      <w:pPr>
        <w:rPr>
          <w:rFonts w:ascii="Times New Roman" w:hAnsi="Times New Roman" w:cs="Times New Roman"/>
          <w:sz w:val="24"/>
          <w:szCs w:val="24"/>
        </w:rPr>
      </w:pPr>
    </w:p>
    <w:p w:rsidR="00482D7F" w:rsidRPr="00361E15" w:rsidRDefault="00482D7F">
      <w:pPr>
        <w:rPr>
          <w:rFonts w:ascii="Times New Roman" w:hAnsi="Times New Roman" w:cs="Times New Roman"/>
          <w:sz w:val="24"/>
          <w:szCs w:val="24"/>
        </w:rPr>
      </w:pPr>
    </w:p>
    <w:p w:rsidR="00482D7F" w:rsidRPr="00361E15" w:rsidRDefault="00482D7F">
      <w:pPr>
        <w:rPr>
          <w:rFonts w:ascii="Times New Roman" w:hAnsi="Times New Roman" w:cs="Times New Roman"/>
          <w:sz w:val="24"/>
          <w:szCs w:val="24"/>
        </w:rPr>
      </w:pPr>
    </w:p>
    <w:p w:rsidR="00482D7F" w:rsidRPr="00361E15" w:rsidRDefault="00482D7F">
      <w:pPr>
        <w:rPr>
          <w:rFonts w:ascii="Times New Roman" w:hAnsi="Times New Roman" w:cs="Times New Roman"/>
          <w:sz w:val="24"/>
          <w:szCs w:val="24"/>
        </w:rPr>
      </w:pPr>
    </w:p>
    <w:p w:rsidR="00482D7F" w:rsidRPr="00361E15" w:rsidRDefault="00482D7F">
      <w:pPr>
        <w:rPr>
          <w:rFonts w:ascii="Times New Roman" w:hAnsi="Times New Roman" w:cs="Times New Roman"/>
          <w:sz w:val="24"/>
          <w:szCs w:val="24"/>
        </w:rPr>
      </w:pPr>
    </w:p>
    <w:p w:rsidR="00482D7F" w:rsidRPr="00361E15" w:rsidRDefault="00482D7F">
      <w:pPr>
        <w:rPr>
          <w:rFonts w:ascii="Times New Roman" w:hAnsi="Times New Roman" w:cs="Times New Roman"/>
          <w:sz w:val="24"/>
          <w:szCs w:val="24"/>
        </w:rPr>
      </w:pPr>
    </w:p>
    <w:p w:rsidR="00482D7F" w:rsidRPr="00361E15" w:rsidRDefault="00482D7F">
      <w:pPr>
        <w:rPr>
          <w:rFonts w:ascii="Times New Roman" w:hAnsi="Times New Roman" w:cs="Times New Roman"/>
          <w:sz w:val="24"/>
          <w:szCs w:val="24"/>
        </w:rPr>
      </w:pPr>
    </w:p>
    <w:p w:rsidR="00482D7F" w:rsidRPr="00361E15" w:rsidRDefault="00482D7F">
      <w:pPr>
        <w:rPr>
          <w:rFonts w:ascii="Times New Roman" w:hAnsi="Times New Roman" w:cs="Times New Roman"/>
          <w:sz w:val="24"/>
          <w:szCs w:val="24"/>
        </w:rPr>
      </w:pPr>
    </w:p>
    <w:p w:rsidR="00482D7F" w:rsidRPr="00361E15" w:rsidRDefault="00482D7F">
      <w:pPr>
        <w:rPr>
          <w:rFonts w:ascii="Times New Roman" w:hAnsi="Times New Roman" w:cs="Times New Roman"/>
          <w:sz w:val="24"/>
          <w:szCs w:val="24"/>
        </w:rPr>
      </w:pPr>
    </w:p>
    <w:sectPr w:rsidR="00482D7F" w:rsidRPr="00361E15" w:rsidSect="00AE4DBD">
      <w:headerReference w:type="default" r:id="rId7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F53" w:rsidRDefault="00916F53" w:rsidP="00F3065F">
      <w:pPr>
        <w:spacing w:after="0" w:line="240" w:lineRule="auto"/>
      </w:pPr>
      <w:r>
        <w:separator/>
      </w:r>
    </w:p>
  </w:endnote>
  <w:endnote w:type="continuationSeparator" w:id="1">
    <w:p w:rsidR="00916F53" w:rsidRDefault="00916F53" w:rsidP="00F3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F53" w:rsidRDefault="00916F53" w:rsidP="00F3065F">
      <w:pPr>
        <w:spacing w:after="0" w:line="240" w:lineRule="auto"/>
      </w:pPr>
      <w:r>
        <w:separator/>
      </w:r>
    </w:p>
  </w:footnote>
  <w:footnote w:type="continuationSeparator" w:id="1">
    <w:p w:rsidR="00916F53" w:rsidRDefault="00916F53" w:rsidP="00F30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5F" w:rsidRDefault="00F3065F" w:rsidP="00F3065F">
    <w:pPr>
      <w:pStyle w:val="En-tt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Bidi" w:eastAsiaTheme="majorEastAsia" w:hAnsiTheme="majorBidi" w:cstheme="majorBidi"/>
        <w:b/>
        <w:bCs/>
        <w:i/>
        <w:iCs/>
        <w:sz w:val="32"/>
        <w:szCs w:val="32"/>
      </w:rPr>
      <w:t xml:space="preserve">                                                                                    </w:t>
    </w:r>
    <w:sdt>
      <w:sdtPr>
        <w:rPr>
          <w:rFonts w:asciiTheme="majorBidi" w:eastAsiaTheme="majorEastAsia" w:hAnsiTheme="majorBidi" w:cstheme="majorBidi"/>
          <w:b/>
          <w:bCs/>
          <w:i/>
          <w:iCs/>
          <w:sz w:val="32"/>
          <w:szCs w:val="32"/>
        </w:rPr>
        <w:alias w:val="Titre"/>
        <w:id w:val="77738743"/>
        <w:placeholder>
          <w:docPart w:val="717EC3F29382487F8E179D7D50A7944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F3065F">
          <w:rPr>
            <w:rFonts w:asciiTheme="majorBidi" w:eastAsiaTheme="majorEastAsia" w:hAnsiTheme="majorBidi" w:cstheme="majorBidi"/>
            <w:b/>
            <w:bCs/>
            <w:i/>
            <w:iCs/>
            <w:sz w:val="32"/>
            <w:szCs w:val="32"/>
          </w:rPr>
          <w:t xml:space="preserve">Liste de figures </w:t>
        </w:r>
      </w:sdtContent>
    </w:sdt>
  </w:p>
  <w:p w:rsidR="00F3065F" w:rsidRDefault="00F3065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F19"/>
    <w:rsid w:val="00137CEC"/>
    <w:rsid w:val="001A0101"/>
    <w:rsid w:val="00215858"/>
    <w:rsid w:val="002F5FD1"/>
    <w:rsid w:val="00305248"/>
    <w:rsid w:val="00361E15"/>
    <w:rsid w:val="003B56FA"/>
    <w:rsid w:val="0043787A"/>
    <w:rsid w:val="00441CD4"/>
    <w:rsid w:val="00482D7F"/>
    <w:rsid w:val="0049038E"/>
    <w:rsid w:val="005178A6"/>
    <w:rsid w:val="00550A75"/>
    <w:rsid w:val="005B3D37"/>
    <w:rsid w:val="0060027B"/>
    <w:rsid w:val="00612F61"/>
    <w:rsid w:val="00634664"/>
    <w:rsid w:val="00773339"/>
    <w:rsid w:val="007B77D8"/>
    <w:rsid w:val="00822EC7"/>
    <w:rsid w:val="0089421F"/>
    <w:rsid w:val="009004CE"/>
    <w:rsid w:val="00916F53"/>
    <w:rsid w:val="00931470"/>
    <w:rsid w:val="00966C1C"/>
    <w:rsid w:val="00972D75"/>
    <w:rsid w:val="00A83F19"/>
    <w:rsid w:val="00AA4F8B"/>
    <w:rsid w:val="00AE403C"/>
    <w:rsid w:val="00AE4DBD"/>
    <w:rsid w:val="00B10158"/>
    <w:rsid w:val="00B920B8"/>
    <w:rsid w:val="00BB5B15"/>
    <w:rsid w:val="00BC5878"/>
    <w:rsid w:val="00C4656D"/>
    <w:rsid w:val="00C81996"/>
    <w:rsid w:val="00DA4C78"/>
    <w:rsid w:val="00F277CE"/>
    <w:rsid w:val="00F3065F"/>
    <w:rsid w:val="00F86BF7"/>
    <w:rsid w:val="00F9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EC7"/>
    <w:rPr>
      <w:rFonts w:ascii="Tahoma" w:hAnsi="Tahoma" w:cs="Tahoma"/>
      <w:sz w:val="16"/>
      <w:szCs w:val="16"/>
    </w:rPr>
  </w:style>
  <w:style w:type="paragraph" w:customStyle="1" w:styleId="TitreFigure">
    <w:name w:val="TitreFigure"/>
    <w:basedOn w:val="Normal"/>
    <w:link w:val="TitreFigureCar"/>
    <w:rsid w:val="00F86BF7"/>
    <w:pPr>
      <w:numPr>
        <w:ilvl w:val="5"/>
      </w:numPr>
      <w:spacing w:before="240" w:after="36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character" w:customStyle="1" w:styleId="TitreFigureCar">
    <w:name w:val="TitreFigure Car"/>
    <w:basedOn w:val="Policepardfaut"/>
    <w:link w:val="TitreFigure"/>
    <w:rsid w:val="00F86BF7"/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3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065F"/>
  </w:style>
  <w:style w:type="paragraph" w:styleId="Pieddepage">
    <w:name w:val="footer"/>
    <w:basedOn w:val="Normal"/>
    <w:link w:val="PieddepageCar"/>
    <w:uiPriority w:val="99"/>
    <w:semiHidden/>
    <w:unhideWhenUsed/>
    <w:rsid w:val="00F3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30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7EC3F29382487F8E179D7D50A794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2AF297-C3BD-4B8C-8C02-FCD4DFBEC101}"/>
      </w:docPartPr>
      <w:docPartBody>
        <w:p w:rsidR="00000000" w:rsidRDefault="00023D20" w:rsidP="00023D20">
          <w:pPr>
            <w:pStyle w:val="717EC3F29382487F8E179D7D50A7944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23D20"/>
    <w:rsid w:val="00023D20"/>
    <w:rsid w:val="0056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501416467D84C3FA158182670A709F8">
    <w:name w:val="6501416467D84C3FA158182670A709F8"/>
    <w:rsid w:val="00023D20"/>
  </w:style>
  <w:style w:type="paragraph" w:customStyle="1" w:styleId="717EC3F29382487F8E179D7D50A79444">
    <w:name w:val="717EC3F29382487F8E179D7D50A79444"/>
    <w:rsid w:val="00023D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672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 figures </dc:title>
  <dc:creator>pc</dc:creator>
  <cp:lastModifiedBy>pc</cp:lastModifiedBy>
  <cp:revision>27</cp:revision>
  <dcterms:created xsi:type="dcterms:W3CDTF">2015-09-30T09:30:00Z</dcterms:created>
  <dcterms:modified xsi:type="dcterms:W3CDTF">2015-11-23T19:57:00Z</dcterms:modified>
</cp:coreProperties>
</file>